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inline distT="0" distB="0" distL="0" distR="0" wp14:anchorId="46D94778" wp14:editId="1897A42F">
            <wp:extent cx="5760720" cy="15519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is logó keresztes szöveg nélkül szííí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1940"/>
                    </a:xfrm>
                    <a:prstGeom prst="rect">
                      <a:avLst/>
                    </a:prstGeom>
                    <a:effectLst>
                      <a:outerShdw blurRad="50800" dist="50800" dir="5400000" sx="40000" sy="4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</w:rPr>
      </w:pPr>
    </w:p>
    <w:p w:rsidR="008A7251" w:rsidRPr="004077E2" w:rsidRDefault="008A7251" w:rsidP="008A7251">
      <w:pPr>
        <w:rPr>
          <w:rFonts w:ascii="Times New Roman" w:hAnsi="Times New Roman" w:cs="Times New Roman"/>
          <w:b/>
          <w:sz w:val="24"/>
          <w:szCs w:val="24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jc w:val="center"/>
        <w:rPr>
          <w:rFonts w:ascii="Times New Roman" w:hAnsi="Times New Roman" w:cs="Times New Roman"/>
          <w:b/>
          <w:color w:val="663300"/>
          <w:sz w:val="56"/>
          <w:szCs w:val="56"/>
        </w:rPr>
      </w:pPr>
      <w:r>
        <w:rPr>
          <w:rFonts w:ascii="Times New Roman" w:hAnsi="Times New Roman" w:cs="Times New Roman"/>
          <w:b/>
          <w:color w:val="663300"/>
          <w:sz w:val="56"/>
          <w:szCs w:val="56"/>
        </w:rPr>
        <w:t>MUNKATERV</w:t>
      </w:r>
    </w:p>
    <w:p w:rsidR="008A7251" w:rsidRPr="004077E2" w:rsidRDefault="008A7251" w:rsidP="008A7251">
      <w:pPr>
        <w:jc w:val="center"/>
        <w:rPr>
          <w:rFonts w:ascii="Times New Roman" w:hAnsi="Times New Roman" w:cs="Times New Roman"/>
          <w:b/>
          <w:color w:val="663300"/>
          <w:sz w:val="56"/>
          <w:szCs w:val="56"/>
        </w:rPr>
      </w:pPr>
      <w:r>
        <w:rPr>
          <w:rFonts w:ascii="Times New Roman" w:hAnsi="Times New Roman" w:cs="Times New Roman"/>
          <w:b/>
          <w:color w:val="663300"/>
          <w:sz w:val="56"/>
          <w:szCs w:val="56"/>
        </w:rPr>
        <w:t>2018/2019. TANÉV</w:t>
      </w: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Default="008A7251" w:rsidP="008A72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Összeállította: Lovászné Török Magdolna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07141203"/>
        <w:docPartObj>
          <w:docPartGallery w:val="Table of Contents"/>
          <w:docPartUnique/>
        </w:docPartObj>
      </w:sdtPr>
      <w:sdtEndPr/>
      <w:sdtContent>
        <w:p w:rsidR="008A7251" w:rsidRDefault="008A7251" w:rsidP="008A7251">
          <w:pPr>
            <w:pStyle w:val="Tartalomjegyzkcmsora"/>
          </w:pPr>
          <w:r>
            <w:t>Tartalom</w:t>
          </w:r>
        </w:p>
        <w:p w:rsidR="008A7251" w:rsidRDefault="008A7251" w:rsidP="008A72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638711" w:history="1">
            <w:r w:rsidRPr="0043694B">
              <w:rPr>
                <w:rStyle w:val="Hiperhivatkozs"/>
                <w:noProof/>
              </w:rPr>
              <w:t>I. Jogszabályi háttér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_Toc522638711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12" w:history="1">
            <w:r w:rsidR="008A7251" w:rsidRPr="0043694B">
              <w:rPr>
                <w:rStyle w:val="Hiperhivatkozs"/>
                <w:noProof/>
              </w:rPr>
              <w:t>II. Helyzetelemzés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_Toc522638712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3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13" w:history="1">
            <w:r w:rsidR="008A7251" w:rsidRPr="0043694B">
              <w:rPr>
                <w:rStyle w:val="Hiperhivatkozs"/>
                <w:noProof/>
              </w:rPr>
              <w:t>Tanulói létszámadatok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_Toc522638713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3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14" w:history="1">
            <w:r w:rsidR="008A7251" w:rsidRPr="0043694B">
              <w:rPr>
                <w:rStyle w:val="Hiperhivatkozs"/>
                <w:noProof/>
              </w:rPr>
              <w:t>Személyi feltételek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_Toc522638714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3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15" w:history="1">
            <w:r w:rsidR="008A7251" w:rsidRPr="0043694B">
              <w:rPr>
                <w:rStyle w:val="Hiperhivatkozs"/>
                <w:noProof/>
              </w:rPr>
              <w:t>Aktuális pályázataink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_Toc522638715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4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16" w:history="1">
            <w:r w:rsidR="008A7251" w:rsidRPr="0043694B">
              <w:rPr>
                <w:rStyle w:val="Hiperhivatkozs"/>
                <w:noProof/>
              </w:rPr>
              <w:t>III. A tanév kiemelt nevelési és oktatási feladatai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_Toc522638716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4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17" w:history="1">
            <w:r w:rsidR="008A7251" w:rsidRPr="0043694B">
              <w:rPr>
                <w:rStyle w:val="Hiperhivatkozs"/>
                <w:noProof/>
              </w:rPr>
              <w:t>III. Pedagógusok megbízása a 2018/2019.  tanévben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_Toc522638717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5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18" w:history="1">
            <w:r w:rsidR="008A7251" w:rsidRPr="0043694B">
              <w:rPr>
                <w:rStyle w:val="Hiperhivatkozs"/>
                <w:noProof/>
              </w:rPr>
              <w:t>Osztályfőnökök megbízása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_Toc522638718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5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19" w:history="1">
            <w:r w:rsidR="008A7251" w:rsidRPr="0043694B">
              <w:rPr>
                <w:rStyle w:val="Hiperhivatkozs"/>
                <w:noProof/>
              </w:rPr>
              <w:t>Felelősök megbízása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_Toc522638719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6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20" w:history="1">
            <w:r w:rsidR="008A7251" w:rsidRPr="0043694B">
              <w:rPr>
                <w:rStyle w:val="Hiperhivatkozs"/>
                <w:noProof/>
              </w:rPr>
              <w:t>IV. A tanév helyi rendjének meghatározása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_Toc522638720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6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21" w:history="1">
            <w:r w:rsidR="008A7251" w:rsidRPr="0043694B">
              <w:rPr>
                <w:rStyle w:val="Hiperhivatkozs"/>
                <w:noProof/>
              </w:rPr>
              <w:t>1. Első, utolsó tanítási nap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_Toc522638721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7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22" w:history="1">
            <w:r w:rsidR="008A7251" w:rsidRPr="0043694B">
              <w:rPr>
                <w:rStyle w:val="Hiperhivatkozs"/>
                <w:noProof/>
              </w:rPr>
              <w:t>2. Tanítási szünetek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_Toc522638722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7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23" w:history="1">
            <w:r w:rsidR="008A7251" w:rsidRPr="0043694B">
              <w:rPr>
                <w:rStyle w:val="Hiperhivatkozs"/>
                <w:noProof/>
              </w:rPr>
              <w:t>3. Mérések, ellenőrzési feladatok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_Toc522638723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7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25" w:history="1">
            <w:r w:rsidR="008A7251" w:rsidRPr="0043694B">
              <w:rPr>
                <w:rStyle w:val="Hiperhivatkozs"/>
                <w:noProof/>
              </w:rPr>
              <w:t>4. A témahetek megszervezése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_Toc522638725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8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27" w:history="1">
            <w:r w:rsidR="008A7251" w:rsidRPr="0043694B">
              <w:rPr>
                <w:rStyle w:val="Hiperhivatkozs"/>
                <w:noProof/>
              </w:rPr>
              <w:t>5. Tanítás nélküli munkanapok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_Toc522638727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8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28" w:history="1">
            <w:r w:rsidR="008A7251" w:rsidRPr="0043694B">
              <w:rPr>
                <w:rStyle w:val="Hiperhivatkozs"/>
                <w:noProof/>
              </w:rPr>
              <w:t>6. Munkanap áthelyezések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_Toc522638728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9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29" w:history="1">
            <w:r w:rsidR="008A7251" w:rsidRPr="0043694B">
              <w:rPr>
                <w:rStyle w:val="Hiperhivatkozs"/>
                <w:noProof/>
              </w:rPr>
              <w:t>V. Nevelőtestületi értekezletek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_Toc522638729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9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30" w:history="1">
            <w:r w:rsidR="008A7251" w:rsidRPr="0043694B">
              <w:rPr>
                <w:rStyle w:val="Hiperhivatkozs"/>
                <w:noProof/>
              </w:rPr>
              <w:t>VI. Önértékelés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_Toc522638730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11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31" w:history="1">
            <w:r w:rsidR="008A7251" w:rsidRPr="0043694B">
              <w:rPr>
                <w:rStyle w:val="Hiperhivatkozs"/>
                <w:noProof/>
              </w:rPr>
              <w:t>VII. Rendezvények, ünnepek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_Toc522638731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11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32" w:history="1">
            <w:r w:rsidR="008A7251" w:rsidRPr="0043694B">
              <w:rPr>
                <w:rStyle w:val="Hiperhivatkozs"/>
                <w:noProof/>
              </w:rPr>
              <w:t>Augusztus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_Toc522638732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11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33" w:history="1">
            <w:r w:rsidR="008A7251" w:rsidRPr="0043694B">
              <w:rPr>
                <w:rStyle w:val="Hiperhivatkozs"/>
                <w:noProof/>
              </w:rPr>
              <w:t>Szeptember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_Toc522638733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12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34" w:history="1">
            <w:r w:rsidR="008A7251" w:rsidRPr="0043694B">
              <w:rPr>
                <w:rStyle w:val="Hiperhivatkozs"/>
                <w:noProof/>
              </w:rPr>
              <w:t>Október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_Toc522638734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12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35" w:history="1">
            <w:r w:rsidR="008A7251" w:rsidRPr="0043694B">
              <w:rPr>
                <w:rStyle w:val="Hiperhivatkozs"/>
                <w:noProof/>
              </w:rPr>
              <w:t>November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_Toc522638735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13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36" w:history="1">
            <w:r w:rsidR="008A7251" w:rsidRPr="0043694B">
              <w:rPr>
                <w:rStyle w:val="Hiperhivatkozs"/>
                <w:noProof/>
              </w:rPr>
              <w:t>December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_Toc522638736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13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37" w:history="1">
            <w:r w:rsidR="008A7251" w:rsidRPr="0043694B">
              <w:rPr>
                <w:rStyle w:val="Hiperhivatkozs"/>
                <w:noProof/>
              </w:rPr>
              <w:t>Január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_Toc522638737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13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38" w:history="1">
            <w:r w:rsidR="008A7251" w:rsidRPr="0043694B">
              <w:rPr>
                <w:rStyle w:val="Hiperhivatkozs"/>
                <w:noProof/>
              </w:rPr>
              <w:t>Február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_Toc522638738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14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39" w:history="1">
            <w:r w:rsidR="008A7251" w:rsidRPr="0043694B">
              <w:rPr>
                <w:rStyle w:val="Hiperhivatkozs"/>
                <w:noProof/>
              </w:rPr>
              <w:t>Március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_Toc522638739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14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40" w:history="1">
            <w:r w:rsidR="008A7251" w:rsidRPr="0043694B">
              <w:rPr>
                <w:rStyle w:val="Hiperhivatkozs"/>
                <w:noProof/>
              </w:rPr>
              <w:t>Április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_Toc522638740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15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41" w:history="1">
            <w:r w:rsidR="008A7251" w:rsidRPr="0043694B">
              <w:rPr>
                <w:rStyle w:val="Hiperhivatkozs"/>
                <w:noProof/>
              </w:rPr>
              <w:t>Május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_Toc522638741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15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42" w:history="1">
            <w:r w:rsidR="008A7251" w:rsidRPr="0043694B">
              <w:rPr>
                <w:rStyle w:val="Hiperhivatkozs"/>
                <w:noProof/>
              </w:rPr>
              <w:t>Június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_Toc522638742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15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43" w:history="1">
            <w:r w:rsidR="008A7251" w:rsidRPr="0043694B">
              <w:rPr>
                <w:rStyle w:val="Hiperhivatkozs"/>
                <w:noProof/>
              </w:rPr>
              <w:t>Július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_Toc522638743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16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44" w:history="1">
            <w:r w:rsidR="008A7251" w:rsidRPr="0043694B">
              <w:rPr>
                <w:rStyle w:val="Hiperhivatkozs"/>
                <w:noProof/>
              </w:rPr>
              <w:t>Augusztus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_Toc522638744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16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784291" w:rsidP="008A72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2638745" w:history="1">
            <w:r w:rsidR="008A7251" w:rsidRPr="0043694B">
              <w:rPr>
                <w:rStyle w:val="Hiperhivatkozs"/>
                <w:noProof/>
              </w:rPr>
              <w:t>VIII. Mellékletek</w:t>
            </w:r>
            <w:r w:rsidR="008A7251">
              <w:rPr>
                <w:noProof/>
                <w:webHidden/>
              </w:rPr>
              <w:tab/>
            </w:r>
            <w:r w:rsidR="008A7251">
              <w:rPr>
                <w:noProof/>
                <w:webHidden/>
              </w:rPr>
              <w:fldChar w:fldCharType="begin"/>
            </w:r>
            <w:r w:rsidR="008A7251">
              <w:rPr>
                <w:noProof/>
                <w:webHidden/>
              </w:rPr>
              <w:instrText xml:space="preserve"> PAGEREF _Toc522638745 \h </w:instrText>
            </w:r>
            <w:r w:rsidR="008A7251">
              <w:rPr>
                <w:noProof/>
                <w:webHidden/>
              </w:rPr>
            </w:r>
            <w:r w:rsidR="008A7251">
              <w:rPr>
                <w:noProof/>
                <w:webHidden/>
              </w:rPr>
              <w:fldChar w:fldCharType="separate"/>
            </w:r>
            <w:r w:rsidR="008A7251">
              <w:rPr>
                <w:noProof/>
                <w:webHidden/>
              </w:rPr>
              <w:t>16</w:t>
            </w:r>
            <w:r w:rsidR="008A7251">
              <w:rPr>
                <w:noProof/>
                <w:webHidden/>
              </w:rPr>
              <w:fldChar w:fldCharType="end"/>
            </w:r>
          </w:hyperlink>
        </w:p>
        <w:p w:rsidR="008A7251" w:rsidRDefault="008A7251" w:rsidP="008A7251">
          <w:r>
            <w:rPr>
              <w:b/>
              <w:bCs/>
            </w:rPr>
            <w:lastRenderedPageBreak/>
            <w:fldChar w:fldCharType="end"/>
          </w:r>
        </w:p>
      </w:sdtContent>
    </w:sdt>
    <w:p w:rsidR="008A7251" w:rsidRDefault="008A7251" w:rsidP="008A7251">
      <w:pPr>
        <w:pStyle w:val="Cmsor1"/>
        <w:spacing w:line="240" w:lineRule="auto"/>
      </w:pPr>
      <w:bookmarkStart w:id="0" w:name="_Toc522638711"/>
      <w:r w:rsidRPr="004077E2">
        <w:t>I. Jogszabályi háttér</w:t>
      </w:r>
      <w:bookmarkEnd w:id="0"/>
    </w:p>
    <w:p w:rsidR="008A7251" w:rsidRPr="00653849" w:rsidRDefault="008A7251" w:rsidP="008A7251"/>
    <w:p w:rsidR="008A7251" w:rsidRPr="004077E2" w:rsidRDefault="008A7251" w:rsidP="008A725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2018/2019-e</w:t>
      </w:r>
      <w:r w:rsidRPr="004077E2">
        <w:rPr>
          <w:rFonts w:ascii="Times New Roman" w:hAnsi="Times New Roman" w:cs="Times New Roman"/>
          <w:sz w:val="24"/>
          <w:szCs w:val="24"/>
        </w:rPr>
        <w:t>s tanévre vonatkozó munkaterv többek között az alábbi jogszabályi előírások alapján készült:</w:t>
      </w:r>
    </w:p>
    <w:p w:rsidR="008A7251" w:rsidRPr="004077E2" w:rsidRDefault="008A7251" w:rsidP="008A7251">
      <w:pPr>
        <w:pStyle w:val="Listaszerbekezds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7E2">
        <w:rPr>
          <w:rFonts w:ascii="Times New Roman" w:hAnsi="Times New Roman" w:cs="Times New Roman"/>
          <w:sz w:val="24"/>
          <w:szCs w:val="24"/>
        </w:rPr>
        <w:t>A nemzeti köznevelésről szóló CXC. törvény</w:t>
      </w:r>
    </w:p>
    <w:p w:rsidR="008A7251" w:rsidRPr="004077E2" w:rsidRDefault="008A7251" w:rsidP="008A7251">
      <w:pPr>
        <w:pStyle w:val="Listaszerbekezds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77E2">
        <w:rPr>
          <w:rFonts w:ascii="Times New Roman" w:hAnsi="Times New Roman" w:cs="Times New Roman"/>
          <w:sz w:val="24"/>
          <w:szCs w:val="24"/>
        </w:rPr>
        <w:t xml:space="preserve">A 229/2012. (VIII.28.) Korm. rendelet a nemzeti köznevelésről szóló törvény </w:t>
      </w:r>
      <w:r>
        <w:rPr>
          <w:rFonts w:ascii="Times New Roman" w:hAnsi="Times New Roman" w:cs="Times New Roman"/>
          <w:sz w:val="24"/>
          <w:szCs w:val="24"/>
        </w:rPr>
        <w:t>végrehajtásáról</w:t>
      </w:r>
    </w:p>
    <w:p w:rsidR="008A7251" w:rsidRPr="00D06110" w:rsidRDefault="008A7251" w:rsidP="008A7251">
      <w:pPr>
        <w:pStyle w:val="Listaszerbekezds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13/2018</w:t>
      </w:r>
      <w:r w:rsidRPr="00D06110">
        <w:rPr>
          <w:rFonts w:ascii="Times New Roman" w:hAnsi="Times New Roman" w:cs="Times New Roman"/>
          <w:sz w:val="24"/>
          <w:szCs w:val="24"/>
        </w:rPr>
        <w:t>. (VI. 14.) EMMI rende</w:t>
      </w:r>
      <w:r>
        <w:rPr>
          <w:rFonts w:ascii="Times New Roman" w:hAnsi="Times New Roman" w:cs="Times New Roman"/>
          <w:sz w:val="24"/>
          <w:szCs w:val="24"/>
        </w:rPr>
        <w:t>let a 2018/2019</w:t>
      </w:r>
      <w:r w:rsidRPr="00D06110">
        <w:rPr>
          <w:rFonts w:ascii="Times New Roman" w:hAnsi="Times New Roman" w:cs="Times New Roman"/>
          <w:sz w:val="24"/>
          <w:szCs w:val="24"/>
        </w:rPr>
        <w:t>. tanév rendjéről</w:t>
      </w:r>
    </w:p>
    <w:p w:rsidR="008A7251" w:rsidRPr="00D06110" w:rsidRDefault="008A7251" w:rsidP="008A7251">
      <w:pPr>
        <w:pStyle w:val="Listaszerbekezds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110">
        <w:rPr>
          <w:rFonts w:ascii="Times New Roman" w:hAnsi="Times New Roman" w:cs="Times New Roman"/>
          <w:sz w:val="24"/>
          <w:szCs w:val="24"/>
        </w:rPr>
        <w:t>9/2017. (V.19.) NGM rendelet a 2018. évi munkaszüneti napok körüli munkarendről</w:t>
      </w:r>
    </w:p>
    <w:p w:rsidR="008A7251" w:rsidRPr="004077E2" w:rsidRDefault="008A7251" w:rsidP="008A7251">
      <w:pPr>
        <w:pStyle w:val="Listaszerbekezds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7E2">
        <w:rPr>
          <w:rFonts w:ascii="Times New Roman" w:hAnsi="Times New Roman" w:cs="Times New Roman"/>
          <w:sz w:val="24"/>
          <w:szCs w:val="24"/>
        </w:rPr>
        <w:t>a KPSZTI ide vonatkozó rendelkezései az egyházi iskolák működéséről</w:t>
      </w:r>
    </w:p>
    <w:p w:rsidR="008A7251" w:rsidRPr="004077E2" w:rsidRDefault="008A7251" w:rsidP="008A7251">
      <w:pPr>
        <w:pStyle w:val="Listaszerbekezds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7E2">
        <w:rPr>
          <w:rFonts w:ascii="Times New Roman" w:hAnsi="Times New Roman" w:cs="Times New Roman"/>
          <w:sz w:val="24"/>
          <w:szCs w:val="24"/>
        </w:rPr>
        <w:t>érvényben lévő tantervek</w:t>
      </w:r>
    </w:p>
    <w:p w:rsidR="008A7251" w:rsidRPr="004077E2" w:rsidRDefault="008A7251" w:rsidP="008A7251">
      <w:pPr>
        <w:pStyle w:val="Listaszerbekezds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7E2">
        <w:rPr>
          <w:rFonts w:ascii="Times New Roman" w:hAnsi="Times New Roman" w:cs="Times New Roman"/>
          <w:sz w:val="24"/>
          <w:szCs w:val="24"/>
        </w:rPr>
        <w:t>az iskola Pedagógiai programja, Házirendje, SZMSZ-e</w:t>
      </w:r>
    </w:p>
    <w:p w:rsidR="008A7251" w:rsidRDefault="008A7251" w:rsidP="008A7251">
      <w:pPr>
        <w:pStyle w:val="Cmsor1"/>
      </w:pPr>
      <w:bookmarkStart w:id="1" w:name="_Toc522638712"/>
      <w:r>
        <w:t>II. Helyzetelemzés</w:t>
      </w:r>
      <w:bookmarkEnd w:id="1"/>
    </w:p>
    <w:p w:rsidR="008A7251" w:rsidRPr="009B593E" w:rsidRDefault="008A7251" w:rsidP="008A7251"/>
    <w:p w:rsidR="008A7251" w:rsidRPr="009B593E" w:rsidRDefault="008A7251" w:rsidP="008A7251">
      <w:pPr>
        <w:pStyle w:val="Cmsor2"/>
      </w:pPr>
      <w:bookmarkStart w:id="2" w:name="_Toc522638713"/>
      <w:r>
        <w:t>Tanulói létszámadatok</w:t>
      </w:r>
      <w:bookmarkEnd w:id="2"/>
    </w:p>
    <w:p w:rsidR="008A7251" w:rsidRPr="008B2158" w:rsidRDefault="008A7251" w:rsidP="008A7251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2158">
        <w:rPr>
          <w:rFonts w:ascii="Times New Roman" w:hAnsi="Times New Roman" w:cs="Times New Roman"/>
          <w:sz w:val="24"/>
          <w:szCs w:val="24"/>
        </w:rPr>
        <w:t>Az iskola t</w:t>
      </w:r>
      <w:r>
        <w:rPr>
          <w:rFonts w:ascii="Times New Roman" w:hAnsi="Times New Roman" w:cs="Times New Roman"/>
          <w:sz w:val="24"/>
          <w:szCs w:val="24"/>
        </w:rPr>
        <w:t xml:space="preserve">anulóinak tényleges létszáma: 435 </w:t>
      </w:r>
      <w:r w:rsidRPr="008B2158">
        <w:rPr>
          <w:rFonts w:ascii="Times New Roman" w:hAnsi="Times New Roman" w:cs="Times New Roman"/>
          <w:sz w:val="24"/>
          <w:szCs w:val="24"/>
        </w:rPr>
        <w:t xml:space="preserve">fő </w:t>
      </w:r>
    </w:p>
    <w:p w:rsidR="008A7251" w:rsidRPr="008B2158" w:rsidRDefault="008A7251" w:rsidP="008A7251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Számított létszám: 465 </w:t>
      </w:r>
      <w:r w:rsidRPr="008B2158">
        <w:rPr>
          <w:rFonts w:ascii="Times New Roman" w:hAnsi="Times New Roman" w:cs="Times New Roman"/>
          <w:sz w:val="24"/>
          <w:szCs w:val="24"/>
        </w:rPr>
        <w:t xml:space="preserve">fő </w:t>
      </w:r>
    </w:p>
    <w:p w:rsidR="008A7251" w:rsidRPr="008B2158" w:rsidRDefault="008A7251" w:rsidP="008A7251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2158">
        <w:rPr>
          <w:rFonts w:ascii="Times New Roman" w:hAnsi="Times New Roman" w:cs="Times New Roman"/>
          <w:sz w:val="24"/>
          <w:szCs w:val="24"/>
        </w:rPr>
        <w:t xml:space="preserve">Ebből az integráltan </w:t>
      </w:r>
      <w:r>
        <w:rPr>
          <w:rFonts w:ascii="Times New Roman" w:hAnsi="Times New Roman" w:cs="Times New Roman"/>
          <w:sz w:val="24"/>
          <w:szCs w:val="24"/>
        </w:rPr>
        <w:t>nevelt SNI-s tanulók létszáma: 28</w:t>
      </w:r>
      <w:r w:rsidRPr="008B2158">
        <w:rPr>
          <w:rFonts w:ascii="Times New Roman" w:hAnsi="Times New Roman" w:cs="Times New Roman"/>
          <w:sz w:val="24"/>
          <w:szCs w:val="24"/>
        </w:rPr>
        <w:t xml:space="preserve"> fő </w:t>
      </w:r>
    </w:p>
    <w:p w:rsidR="008A7251" w:rsidRPr="008B2158" w:rsidRDefault="008A7251" w:rsidP="008A7251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Magántanulók száma: 7 </w:t>
      </w:r>
      <w:r w:rsidRPr="008B2158">
        <w:rPr>
          <w:rFonts w:ascii="Times New Roman" w:hAnsi="Times New Roman" w:cs="Times New Roman"/>
          <w:sz w:val="24"/>
          <w:szCs w:val="24"/>
        </w:rPr>
        <w:t>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8A7251" w:rsidRPr="009B593E" w:rsidTr="00995E86"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Létszám (fő)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Ebből 2 főnek számít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Ebből 3 főnek számít</w:t>
            </w:r>
          </w:p>
        </w:tc>
        <w:tc>
          <w:tcPr>
            <w:tcW w:w="1511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Számított létszám</w:t>
            </w:r>
          </w:p>
        </w:tc>
      </w:tr>
      <w:tr w:rsidR="008A7251" w:rsidRPr="009B593E" w:rsidTr="00995E86"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A7251" w:rsidRPr="009B593E" w:rsidTr="00995E86"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A7251" w:rsidRPr="009B593E" w:rsidTr="00995E86"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A7251" w:rsidRPr="009B593E" w:rsidTr="00995E86"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A7251" w:rsidRPr="009B593E" w:rsidTr="00995E86"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A7251" w:rsidRPr="009B593E" w:rsidTr="00995E86"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A7251" w:rsidRPr="009B593E" w:rsidTr="00995E86"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A7251" w:rsidRPr="009B593E" w:rsidTr="00995E86"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8A7251" w:rsidRPr="009B593E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A7251" w:rsidRPr="00C548E4" w:rsidTr="00995E86">
        <w:tc>
          <w:tcPr>
            <w:tcW w:w="1510" w:type="dxa"/>
          </w:tcPr>
          <w:p w:rsidR="008A7251" w:rsidRPr="00C548E4" w:rsidRDefault="008A7251" w:rsidP="0099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E4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510" w:type="dxa"/>
          </w:tcPr>
          <w:p w:rsidR="008A7251" w:rsidRPr="00C548E4" w:rsidRDefault="008A7251" w:rsidP="0099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fő</w:t>
            </w:r>
          </w:p>
        </w:tc>
        <w:tc>
          <w:tcPr>
            <w:tcW w:w="1510" w:type="dxa"/>
          </w:tcPr>
          <w:p w:rsidR="008A7251" w:rsidRPr="00C548E4" w:rsidRDefault="008A7251" w:rsidP="0099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fő</w:t>
            </w:r>
          </w:p>
        </w:tc>
        <w:tc>
          <w:tcPr>
            <w:tcW w:w="1510" w:type="dxa"/>
          </w:tcPr>
          <w:p w:rsidR="008A7251" w:rsidRPr="00C548E4" w:rsidRDefault="008A7251" w:rsidP="0099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fő</w:t>
            </w:r>
          </w:p>
        </w:tc>
        <w:tc>
          <w:tcPr>
            <w:tcW w:w="1510" w:type="dxa"/>
          </w:tcPr>
          <w:p w:rsidR="008A7251" w:rsidRPr="00C548E4" w:rsidRDefault="008A7251" w:rsidP="0099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fő</w:t>
            </w:r>
          </w:p>
        </w:tc>
        <w:tc>
          <w:tcPr>
            <w:tcW w:w="1511" w:type="dxa"/>
          </w:tcPr>
          <w:p w:rsidR="008A7251" w:rsidRPr="00C548E4" w:rsidRDefault="008A7251" w:rsidP="0099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 fő</w:t>
            </w:r>
          </w:p>
        </w:tc>
      </w:tr>
    </w:tbl>
    <w:p w:rsidR="008A7251" w:rsidRDefault="008A7251" w:rsidP="008A7251"/>
    <w:p w:rsidR="008A7251" w:rsidRDefault="008A7251" w:rsidP="008A7251">
      <w:pPr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lastRenderedPageBreak/>
        <w:t>Tanulócsoportok száma:</w:t>
      </w:r>
    </w:p>
    <w:p w:rsidR="008A7251" w:rsidRPr="00C548E4" w:rsidRDefault="008A7251" w:rsidP="008A725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Osztályok száma: 21</w:t>
      </w:r>
    </w:p>
    <w:p w:rsidR="008A7251" w:rsidRPr="00C548E4" w:rsidRDefault="008A7251" w:rsidP="008A725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548E4">
        <w:rPr>
          <w:rFonts w:ascii="Times New Roman" w:hAnsi="Times New Roman" w:cs="Times New Roman"/>
          <w:sz w:val="24"/>
          <w:szCs w:val="24"/>
        </w:rPr>
        <w:t>Napközis csoportok száma: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A7251" w:rsidRPr="00C548E4" w:rsidRDefault="008A7251" w:rsidP="008A725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Tanulószobai csoport: 1</w:t>
      </w:r>
    </w:p>
    <w:p w:rsidR="008A7251" w:rsidRDefault="008A7251" w:rsidP="008A7251">
      <w:pPr>
        <w:pStyle w:val="Cmsor2"/>
      </w:pPr>
      <w:bookmarkStart w:id="3" w:name="_Toc522638714"/>
      <w:r>
        <w:t>Személyi feltételek</w:t>
      </w:r>
      <w:bookmarkEnd w:id="3"/>
    </w:p>
    <w:p w:rsidR="008A7251" w:rsidRPr="00586112" w:rsidRDefault="008A7251" w:rsidP="008A725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6112">
        <w:rPr>
          <w:rFonts w:ascii="Times New Roman" w:hAnsi="Times New Roman" w:cs="Times New Roman"/>
          <w:sz w:val="24"/>
          <w:szCs w:val="24"/>
        </w:rPr>
        <w:t xml:space="preserve">Általános iskolai tanító, tanár: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86112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8A7251" w:rsidRPr="00C548E4" w:rsidRDefault="008A7251" w:rsidP="008A725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Gyógypedagógus: 1 fő</w:t>
      </w:r>
    </w:p>
    <w:p w:rsidR="008A7251" w:rsidRPr="00C548E4" w:rsidRDefault="008A7251" w:rsidP="008A725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48E4">
        <w:rPr>
          <w:rFonts w:ascii="Times New Roman" w:hAnsi="Times New Roman" w:cs="Times New Roman"/>
          <w:sz w:val="24"/>
          <w:szCs w:val="24"/>
        </w:rPr>
        <w:t xml:space="preserve">Szakmai tárgyat tanító (művészeti) pedagógus: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548E4">
        <w:rPr>
          <w:rFonts w:ascii="Times New Roman" w:hAnsi="Times New Roman" w:cs="Times New Roman"/>
          <w:sz w:val="24"/>
          <w:szCs w:val="24"/>
        </w:rPr>
        <w:t>fő</w:t>
      </w:r>
    </w:p>
    <w:p w:rsidR="008A7251" w:rsidRPr="00C548E4" w:rsidRDefault="008A7251" w:rsidP="008A725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48E4">
        <w:rPr>
          <w:rFonts w:ascii="Times New Roman" w:hAnsi="Times New Roman" w:cs="Times New Roman"/>
          <w:sz w:val="24"/>
          <w:szCs w:val="24"/>
        </w:rPr>
        <w:t>Óraadó pedagógus: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C548E4">
        <w:rPr>
          <w:rFonts w:ascii="Times New Roman" w:hAnsi="Times New Roman" w:cs="Times New Roman"/>
          <w:sz w:val="24"/>
          <w:szCs w:val="24"/>
        </w:rPr>
        <w:t>fő</w:t>
      </w:r>
    </w:p>
    <w:p w:rsidR="008A7251" w:rsidRDefault="008A7251" w:rsidP="008A725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Sakk oktató</w:t>
      </w:r>
      <w:proofErr w:type="gramEnd"/>
      <w:r>
        <w:rPr>
          <w:rFonts w:ascii="Times New Roman" w:hAnsi="Times New Roman" w:cs="Times New Roman"/>
          <w:sz w:val="24"/>
          <w:szCs w:val="24"/>
        </w:rPr>
        <w:t>: 1</w:t>
      </w:r>
      <w:r w:rsidRPr="00C548E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8A7251" w:rsidRDefault="008A7251" w:rsidP="008A725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Nevelő-oktató munkát segítő: 3 fő</w:t>
      </w:r>
    </w:p>
    <w:p w:rsidR="008A7251" w:rsidRDefault="008A7251" w:rsidP="008A725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dolgozók: 2 fő</w:t>
      </w:r>
    </w:p>
    <w:p w:rsidR="008A7251" w:rsidRPr="00C548E4" w:rsidRDefault="008A7251" w:rsidP="008A725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Technikai dolgozók: 9 fő</w:t>
      </w:r>
    </w:p>
    <w:p w:rsidR="008A7251" w:rsidRPr="00C548E4" w:rsidRDefault="008A7251" w:rsidP="008A725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GYES-en lévő pedagógus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4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8E4">
        <w:rPr>
          <w:rFonts w:ascii="Times New Roman" w:hAnsi="Times New Roman" w:cs="Times New Roman"/>
          <w:sz w:val="24"/>
          <w:szCs w:val="24"/>
        </w:rPr>
        <w:t>fő</w:t>
      </w:r>
    </w:p>
    <w:p w:rsidR="008A7251" w:rsidRPr="00C548E4" w:rsidRDefault="008A7251" w:rsidP="008A725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Felmentési idejét tölti: 0 </w:t>
      </w:r>
      <w:r w:rsidRPr="00C548E4">
        <w:rPr>
          <w:rFonts w:ascii="Times New Roman" w:hAnsi="Times New Roman" w:cs="Times New Roman"/>
          <w:sz w:val="24"/>
          <w:szCs w:val="24"/>
        </w:rPr>
        <w:t>fő</w:t>
      </w:r>
    </w:p>
    <w:p w:rsidR="008A7251" w:rsidRDefault="008A7251" w:rsidP="008A7251">
      <w:pPr>
        <w:pStyle w:val="Cmsor2"/>
      </w:pPr>
      <w:bookmarkStart w:id="4" w:name="_Toc522638715"/>
      <w:proofErr w:type="gramStart"/>
      <w:r>
        <w:t>Aktuális</w:t>
      </w:r>
      <w:proofErr w:type="gramEnd"/>
      <w:r>
        <w:t xml:space="preserve"> pályázataink</w:t>
      </w:r>
      <w:bookmarkEnd w:id="4"/>
    </w:p>
    <w:p w:rsidR="008A7251" w:rsidRPr="00586112" w:rsidRDefault="008A7251" w:rsidP="008A725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6112">
        <w:rPr>
          <w:rFonts w:ascii="Times New Roman" w:hAnsi="Times New Roman" w:cs="Times New Roman"/>
          <w:sz w:val="24"/>
          <w:szCs w:val="24"/>
        </w:rPr>
        <w:t>HAT-18-0110  Határtalanul</w:t>
      </w:r>
      <w:proofErr w:type="gramEnd"/>
      <w:r w:rsidRPr="00586112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8A7251" w:rsidRDefault="008A7251" w:rsidP="008A725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EFOP-1.3.5-16-2016-00652 Társadalmi szerepvállalás erősítése a közösségek fejlesztésével</w:t>
      </w:r>
    </w:p>
    <w:p w:rsidR="008A7251" w:rsidRPr="0061461D" w:rsidRDefault="008A7251" w:rsidP="008A725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5FE8">
        <w:rPr>
          <w:rFonts w:ascii="Times New Roman" w:hAnsi="Times New Roman" w:cs="Times New Roman"/>
          <w:color w:val="000000"/>
          <w:sz w:val="24"/>
          <w:szCs w:val="24"/>
        </w:rPr>
        <w:t>EFOP-3.3.5</w:t>
      </w:r>
      <w:r>
        <w:rPr>
          <w:rFonts w:ascii="Times New Roman" w:hAnsi="Times New Roman" w:cs="Times New Roman"/>
          <w:color w:val="000000"/>
          <w:sz w:val="24"/>
          <w:szCs w:val="24"/>
        </w:rPr>
        <w:t>-17-2017-00057</w:t>
      </w:r>
      <w:r w:rsidRPr="006B5FE8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</w:rPr>
        <w:t>Élmény pedagógia a tanulók képességeinek sokoldalú fejlesztésére</w:t>
      </w:r>
      <w:r w:rsidRPr="006B5FE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7251" w:rsidRPr="00586112" w:rsidRDefault="008A7251" w:rsidP="008A725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6112">
        <w:rPr>
          <w:rFonts w:ascii="Times New Roman" w:hAnsi="Times New Roman" w:cs="Times New Roman"/>
          <w:sz w:val="24"/>
          <w:szCs w:val="24"/>
        </w:rPr>
        <w:t xml:space="preserve">EGYH-KPC-18-0257 </w:t>
      </w:r>
      <w:r>
        <w:rPr>
          <w:rFonts w:ascii="Times New Roman" w:hAnsi="Times New Roman" w:cs="Times New Roman"/>
          <w:sz w:val="24"/>
          <w:szCs w:val="24"/>
        </w:rPr>
        <w:t xml:space="preserve">IV. Béla Katolikus Általános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AMI közösségépítő hittan tábora</w:t>
      </w:r>
    </w:p>
    <w:p w:rsidR="008A7251" w:rsidRDefault="008A7251" w:rsidP="008A7251">
      <w:pPr>
        <w:pStyle w:val="Cmsor1"/>
      </w:pPr>
      <w:bookmarkStart w:id="5" w:name="_Toc522638716"/>
      <w:r>
        <w:t>I</w:t>
      </w:r>
      <w:r w:rsidRPr="004077E2">
        <w:t xml:space="preserve">II. </w:t>
      </w:r>
      <w:proofErr w:type="gramStart"/>
      <w:r w:rsidRPr="004077E2">
        <w:t>A</w:t>
      </w:r>
      <w:proofErr w:type="gramEnd"/>
      <w:r w:rsidRPr="004077E2">
        <w:t xml:space="preserve"> tanév kiemelt nevelési és oktatási feladatai</w:t>
      </w:r>
      <w:bookmarkEnd w:id="5"/>
    </w:p>
    <w:p w:rsidR="008A7251" w:rsidRPr="00653849" w:rsidRDefault="008A7251" w:rsidP="008A7251"/>
    <w:p w:rsidR="008A7251" w:rsidRPr="00653849" w:rsidRDefault="008A7251" w:rsidP="008A725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A katolikus értékrend, erkölcs erősítése, hitbéli ismeretek bővítése, mélyítése </w:t>
      </w:r>
      <w:r w:rsidRPr="00653849">
        <w:rPr>
          <w:color w:val="000000"/>
        </w:rPr>
        <w:t>hittanórákon, iskolai és évfolyammiséken, lelki napokon.</w:t>
      </w:r>
    </w:p>
    <w:p w:rsidR="008A7251" w:rsidRPr="00653849" w:rsidRDefault="008A7251" w:rsidP="008A725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53849">
        <w:rPr>
          <w:color w:val="000000"/>
        </w:rPr>
        <w:t>A tanulás, mint érték, az érvényesülés útja, a siker titka, a munka becsülete elvének érvényesítése, erősítése a mindennapok során.</w:t>
      </w:r>
    </w:p>
    <w:p w:rsidR="008A7251" w:rsidRPr="00653849" w:rsidRDefault="008A7251" w:rsidP="008A72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49">
        <w:rPr>
          <w:rFonts w:ascii="Times New Roman" w:hAnsi="Times New Roman" w:cs="Times New Roman"/>
          <w:sz w:val="24"/>
          <w:szCs w:val="24"/>
        </w:rPr>
        <w:t xml:space="preserve">Tanulási motiváció növelése: </w:t>
      </w:r>
      <w:r w:rsidRPr="00653849">
        <w:rPr>
          <w:rFonts w:ascii="Times New Roman" w:hAnsi="Times New Roman" w:cs="Times New Roman"/>
          <w:color w:val="000000"/>
          <w:sz w:val="24"/>
          <w:szCs w:val="24"/>
        </w:rPr>
        <w:t>A tanulás-tanítási folyamat motivációjának erősítése. A kölcsönhatás rendszeres és következetes biztosítása.</w:t>
      </w:r>
    </w:p>
    <w:p w:rsidR="008A7251" w:rsidRPr="00653849" w:rsidRDefault="008A7251" w:rsidP="008A72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49">
        <w:rPr>
          <w:rFonts w:ascii="Times New Roman" w:hAnsi="Times New Roman" w:cs="Times New Roman"/>
          <w:sz w:val="24"/>
          <w:szCs w:val="24"/>
        </w:rPr>
        <w:t>Az OKÉV mérések eredményei alapján a különböző kiemelt kompetenciaterületek fejlesztése tanórákon és felzárkóztató foglalkozásokon egyaránt.</w:t>
      </w:r>
    </w:p>
    <w:p w:rsidR="008A7251" w:rsidRPr="00D06110" w:rsidRDefault="008A7251" w:rsidP="008A725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D06110">
        <w:t xml:space="preserve">Belső kompetenciamérési rendszer működtetése: évente </w:t>
      </w:r>
      <w:r w:rsidRPr="00FB5DFC">
        <w:t>három</w:t>
      </w:r>
      <w:r w:rsidRPr="00D06110">
        <w:t xml:space="preserve"> alkalommal szövegértés, matematikai alapműveletek és gondolkodási műveletek területén.</w:t>
      </w:r>
    </w:p>
    <w:p w:rsidR="008A7251" w:rsidRPr="00653849" w:rsidRDefault="008A7251" w:rsidP="008A72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49">
        <w:rPr>
          <w:rFonts w:ascii="Times New Roman" w:hAnsi="Times New Roman" w:cs="Times New Roman"/>
          <w:sz w:val="24"/>
          <w:szCs w:val="24"/>
        </w:rPr>
        <w:t>A tehetséggondozás minél több formában történő alkalmazása.</w:t>
      </w:r>
    </w:p>
    <w:p w:rsidR="008A7251" w:rsidRPr="00653849" w:rsidRDefault="008A7251" w:rsidP="008A72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49">
        <w:rPr>
          <w:rFonts w:ascii="Times New Roman" w:hAnsi="Times New Roman" w:cs="Times New Roman"/>
          <w:sz w:val="24"/>
          <w:szCs w:val="24"/>
        </w:rPr>
        <w:t xml:space="preserve">Magatartási devianciák kezelése. Ennek érdekében szoros együttműködés a szülőkkel, a Gyermekjóléti Szolgálattal. Családlátogatás minden tanulónál </w:t>
      </w:r>
      <w:r>
        <w:rPr>
          <w:rFonts w:ascii="Times New Roman" w:hAnsi="Times New Roman" w:cs="Times New Roman"/>
          <w:sz w:val="24"/>
          <w:szCs w:val="24"/>
        </w:rPr>
        <w:t>az 1. és 5. évfolyamon az első félévben, a többi tanulónál szükség esetén.</w:t>
      </w:r>
    </w:p>
    <w:p w:rsidR="008A7251" w:rsidRPr="00D06110" w:rsidRDefault="008A7251" w:rsidP="008A725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53849">
        <w:rPr>
          <w:color w:val="000000"/>
        </w:rPr>
        <w:lastRenderedPageBreak/>
        <w:t xml:space="preserve">Új programok, jó gyakorlatok, módszerek </w:t>
      </w:r>
      <w:r>
        <w:rPr>
          <w:color w:val="000000"/>
        </w:rPr>
        <w:t>bevezetése, fejlesztése (pl.</w:t>
      </w:r>
      <w:r w:rsidRPr="00D06110">
        <w:rPr>
          <w:color w:val="000000"/>
        </w:rPr>
        <w:t xml:space="preserve"> kooperatív technikák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Smart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 w:rsidRPr="00D06110">
        <w:rPr>
          <w:color w:val="000000"/>
        </w:rPr>
        <w:t>)</w:t>
      </w:r>
    </w:p>
    <w:p w:rsidR="008A7251" w:rsidRDefault="008A7251" w:rsidP="008A725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D06110">
        <w:t>Arizóna pr</w:t>
      </w:r>
      <w:r>
        <w:t>ogram működtetése 4. osztálytól.</w:t>
      </w:r>
    </w:p>
    <w:p w:rsidR="008A7251" w:rsidRPr="008A4D88" w:rsidRDefault="008A7251" w:rsidP="008A725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i/>
        </w:rPr>
      </w:pPr>
      <w:r w:rsidRPr="008A4D88">
        <w:rPr>
          <w:b/>
          <w:i/>
        </w:rPr>
        <w:t xml:space="preserve">A 2018/2019 tanév </w:t>
      </w:r>
      <w:proofErr w:type="gramStart"/>
      <w:r w:rsidRPr="008A4D88">
        <w:rPr>
          <w:b/>
          <w:i/>
        </w:rPr>
        <w:t>mottója</w:t>
      </w:r>
      <w:proofErr w:type="gramEnd"/>
      <w:r w:rsidRPr="008A4D88">
        <w:rPr>
          <w:b/>
          <w:i/>
        </w:rPr>
        <w:t xml:space="preserve">: „Minden a családban kezdődik.” avagy „Család, légy, ami Isten tervei szerint vagy!” "Fontos, hogy iskolánk a ránk bízott gyermekeket minél jobban felkészítse az Isten tervei szerint teljes és boldog családi életre. A családi </w:t>
      </w:r>
      <w:proofErr w:type="gramStart"/>
      <w:r w:rsidRPr="008A4D88">
        <w:rPr>
          <w:b/>
          <w:i/>
        </w:rPr>
        <w:t>élet folyamatos</w:t>
      </w:r>
      <w:proofErr w:type="gramEnd"/>
      <w:r w:rsidRPr="008A4D88">
        <w:rPr>
          <w:b/>
          <w:i/>
        </w:rPr>
        <w:t xml:space="preserve"> zarándoklat, ahol mindig előre kell nézni, nagy távlatokba kell gondolkodni, ahol soha nem szabad feladni az álmainkat, és ahol ízlelni és értékelni kell minden lépést, anélkül, hogy tartanánk a jövőtől. A családban a zarándoklattal járó változásokat el kell fogadni, tudva, hogy tökéletlenek vagyunk és fejlődnünk kell." ( Ferenc pápa)  </w:t>
      </w:r>
    </w:p>
    <w:p w:rsidR="008A7251" w:rsidRPr="00D54605" w:rsidRDefault="008A7251" w:rsidP="008A7251">
      <w:pPr>
        <w:pStyle w:val="Cmsor1"/>
        <w:rPr>
          <w:color w:val="auto"/>
        </w:rPr>
      </w:pPr>
    </w:p>
    <w:p w:rsidR="008A7251" w:rsidRPr="004077E2" w:rsidRDefault="008A7251" w:rsidP="008A7251">
      <w:pPr>
        <w:pStyle w:val="Cmsor1"/>
      </w:pPr>
      <w:bookmarkStart w:id="6" w:name="_Toc522638717"/>
      <w:r w:rsidRPr="004077E2">
        <w:t>III. Peda</w:t>
      </w:r>
      <w:r>
        <w:t>gógusok megbízása a 2018/</w:t>
      </w:r>
      <w:proofErr w:type="gramStart"/>
      <w:r>
        <w:t xml:space="preserve">2019. </w:t>
      </w:r>
      <w:r w:rsidRPr="004077E2">
        <w:t xml:space="preserve"> tanévben</w:t>
      </w:r>
      <w:bookmarkEnd w:id="6"/>
      <w:proofErr w:type="gramEnd"/>
    </w:p>
    <w:p w:rsidR="008A7251" w:rsidRPr="00B10FA4" w:rsidRDefault="008A7251" w:rsidP="008A7251">
      <w:pPr>
        <w:pStyle w:val="Listaszerbekezds"/>
        <w:ind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8A7251" w:rsidRPr="00B10FA4" w:rsidRDefault="008A7251" w:rsidP="008A7251">
      <w:pPr>
        <w:pStyle w:val="Listaszerbekezds"/>
        <w:ind w:hanging="720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b/>
          <w:sz w:val="24"/>
          <w:szCs w:val="24"/>
        </w:rPr>
        <w:t>Igazgató:</w:t>
      </w:r>
      <w:r w:rsidRPr="00B10FA4">
        <w:rPr>
          <w:rFonts w:ascii="Times New Roman" w:hAnsi="Times New Roman" w:cs="Times New Roman"/>
          <w:sz w:val="24"/>
          <w:szCs w:val="24"/>
        </w:rPr>
        <w:tab/>
      </w:r>
      <w:r w:rsidRPr="00B10FA4">
        <w:rPr>
          <w:rFonts w:ascii="Times New Roman" w:hAnsi="Times New Roman" w:cs="Times New Roman"/>
          <w:sz w:val="24"/>
          <w:szCs w:val="24"/>
        </w:rPr>
        <w:tab/>
      </w:r>
      <w:r w:rsidRPr="00B10FA4">
        <w:rPr>
          <w:rFonts w:ascii="Times New Roman" w:hAnsi="Times New Roman" w:cs="Times New Roman"/>
          <w:sz w:val="24"/>
          <w:szCs w:val="24"/>
        </w:rPr>
        <w:tab/>
      </w:r>
      <w:r w:rsidRPr="00B10FA4">
        <w:rPr>
          <w:rFonts w:ascii="Times New Roman" w:hAnsi="Times New Roman" w:cs="Times New Roman"/>
          <w:sz w:val="24"/>
          <w:szCs w:val="24"/>
        </w:rPr>
        <w:tab/>
        <w:t>Lovászné Török Magdolna</w:t>
      </w:r>
    </w:p>
    <w:p w:rsidR="008A7251" w:rsidRPr="00B10FA4" w:rsidRDefault="008A7251" w:rsidP="008A7251">
      <w:pPr>
        <w:pStyle w:val="Listaszerbekezds"/>
        <w:ind w:hanging="720"/>
        <w:rPr>
          <w:rFonts w:ascii="Times New Roman" w:hAnsi="Times New Roman" w:cs="Times New Roman"/>
          <w:sz w:val="24"/>
          <w:szCs w:val="24"/>
        </w:rPr>
      </w:pPr>
    </w:p>
    <w:p w:rsidR="008A7251" w:rsidRPr="004C51CB" w:rsidRDefault="008A7251" w:rsidP="008A7251">
      <w:pPr>
        <w:pStyle w:val="Listaszerbekezds"/>
        <w:ind w:hanging="720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b/>
          <w:sz w:val="24"/>
          <w:szCs w:val="24"/>
        </w:rPr>
        <w:t>Igazgatóhelyettes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Pr="00B10FA4">
        <w:rPr>
          <w:rFonts w:ascii="Times New Roman" w:hAnsi="Times New Roman" w:cs="Times New Roman"/>
          <w:b/>
          <w:sz w:val="24"/>
          <w:szCs w:val="24"/>
        </w:rPr>
        <w:t>:</w:t>
      </w:r>
      <w:r w:rsidRPr="00B10FA4">
        <w:rPr>
          <w:rFonts w:ascii="Times New Roman" w:hAnsi="Times New Roman" w:cs="Times New Roman"/>
          <w:b/>
          <w:sz w:val="24"/>
          <w:szCs w:val="24"/>
        </w:rPr>
        <w:tab/>
      </w:r>
      <w:r w:rsidRPr="00B10F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0FA4">
        <w:rPr>
          <w:rFonts w:ascii="Times New Roman" w:hAnsi="Times New Roman" w:cs="Times New Roman"/>
          <w:sz w:val="24"/>
          <w:szCs w:val="24"/>
        </w:rPr>
        <w:t>Kovács Lászlóné</w:t>
      </w:r>
      <w:r>
        <w:rPr>
          <w:rFonts w:ascii="Times New Roman" w:hAnsi="Times New Roman" w:cs="Times New Roman"/>
          <w:sz w:val="24"/>
          <w:szCs w:val="24"/>
        </w:rPr>
        <w:t>, Czeglédi Dóra</w:t>
      </w:r>
    </w:p>
    <w:p w:rsidR="008A7251" w:rsidRPr="00B10FA4" w:rsidRDefault="008A7251" w:rsidP="008A7251">
      <w:pPr>
        <w:pStyle w:val="Listaszerbekezds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10FA4">
        <w:rPr>
          <w:rFonts w:ascii="Times New Roman" w:hAnsi="Times New Roman" w:cs="Times New Roman"/>
          <w:b/>
          <w:sz w:val="24"/>
          <w:szCs w:val="24"/>
        </w:rPr>
        <w:t>Munkaközösség vezetők megbízása:</w:t>
      </w:r>
    </w:p>
    <w:p w:rsidR="008A7251" w:rsidRPr="00B10FA4" w:rsidRDefault="008A7251" w:rsidP="008A72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 xml:space="preserve">alsós </w:t>
      </w:r>
      <w:r>
        <w:rPr>
          <w:rFonts w:ascii="Times New Roman" w:hAnsi="Times New Roman" w:cs="Times New Roman"/>
          <w:sz w:val="24"/>
          <w:szCs w:val="24"/>
        </w:rPr>
        <w:t xml:space="preserve">– fejlesztő </w:t>
      </w:r>
      <w:r w:rsidRPr="00B10FA4">
        <w:rPr>
          <w:rFonts w:ascii="Times New Roman" w:hAnsi="Times New Roman" w:cs="Times New Roman"/>
          <w:sz w:val="24"/>
          <w:szCs w:val="24"/>
        </w:rPr>
        <w:t>munkaközösség: Ézsiásné Róka Mária</w:t>
      </w:r>
    </w:p>
    <w:p w:rsidR="008A7251" w:rsidRPr="00B10FA4" w:rsidRDefault="008A7251" w:rsidP="008A72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reál munkaközösség: Tóth Sándorné</w:t>
      </w:r>
    </w:p>
    <w:p w:rsidR="008A7251" w:rsidRDefault="008A7251" w:rsidP="008A72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humán munkaközösség:</w:t>
      </w:r>
      <w:r>
        <w:rPr>
          <w:rFonts w:ascii="Times New Roman" w:hAnsi="Times New Roman" w:cs="Times New Roman"/>
          <w:sz w:val="24"/>
          <w:szCs w:val="24"/>
        </w:rPr>
        <w:t xml:space="preserve"> Nagy Józsefné</w:t>
      </w:r>
    </w:p>
    <w:p w:rsidR="008A7251" w:rsidRPr="00B10FA4" w:rsidRDefault="008A7251" w:rsidP="008A72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osztályfőnöki munkaközösség: </w:t>
      </w:r>
      <w:proofErr w:type="spellStart"/>
      <w:r>
        <w:rPr>
          <w:rFonts w:ascii="Times New Roman" w:hAnsi="Times New Roman" w:cs="Times New Roman"/>
          <w:sz w:val="24"/>
          <w:szCs w:val="24"/>
        </w:rPr>
        <w:t>Kotánné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Timea</w:t>
      </w:r>
      <w:proofErr w:type="spellEnd"/>
    </w:p>
    <w:p w:rsidR="008A7251" w:rsidRDefault="008A7251" w:rsidP="008A72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 xml:space="preserve">művészeti munkaközösség: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B10FA4">
        <w:rPr>
          <w:rFonts w:ascii="Times New Roman" w:hAnsi="Times New Roman" w:cs="Times New Roman"/>
          <w:sz w:val="24"/>
          <w:szCs w:val="24"/>
        </w:rPr>
        <w:t xml:space="preserve">Kocsisné </w:t>
      </w:r>
      <w:proofErr w:type="spellStart"/>
      <w:r w:rsidRPr="00B10FA4">
        <w:rPr>
          <w:rFonts w:ascii="Times New Roman" w:hAnsi="Times New Roman" w:cs="Times New Roman"/>
          <w:sz w:val="24"/>
          <w:szCs w:val="24"/>
        </w:rPr>
        <w:t>Horti</w:t>
      </w:r>
      <w:proofErr w:type="spellEnd"/>
      <w:r w:rsidRPr="00B1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A4">
        <w:rPr>
          <w:rFonts w:ascii="Times New Roman" w:hAnsi="Times New Roman" w:cs="Times New Roman"/>
          <w:sz w:val="24"/>
          <w:szCs w:val="24"/>
        </w:rPr>
        <w:t>Monika</w:t>
      </w:r>
      <w:proofErr w:type="spellEnd"/>
    </w:p>
    <w:p w:rsidR="008A7251" w:rsidRPr="006056E7" w:rsidRDefault="008A7251" w:rsidP="008A7251">
      <w:pPr>
        <w:rPr>
          <w:rFonts w:ascii="Times New Roman" w:hAnsi="Times New Roman" w:cs="Times New Roman"/>
          <w:sz w:val="24"/>
          <w:szCs w:val="24"/>
        </w:rPr>
      </w:pPr>
    </w:p>
    <w:p w:rsidR="008A7251" w:rsidRDefault="008A7251" w:rsidP="008A7251">
      <w:pPr>
        <w:pStyle w:val="Cmsor2"/>
      </w:pPr>
      <w:bookmarkStart w:id="7" w:name="_Toc522638718"/>
      <w:r>
        <w:t>Osztályfőnökök megbízása</w:t>
      </w:r>
      <w:bookmarkEnd w:id="7"/>
    </w:p>
    <w:p w:rsidR="008A7251" w:rsidRPr="00E340D8" w:rsidRDefault="008A7251" w:rsidP="008A7251"/>
    <w:p w:rsidR="008A7251" w:rsidRPr="00E340D8" w:rsidRDefault="008A7251" w:rsidP="008A7251">
      <w:pPr>
        <w:rPr>
          <w:rFonts w:ascii="Times New Roman" w:hAnsi="Times New Roman" w:cs="Times New Roman"/>
          <w:sz w:val="24"/>
          <w:szCs w:val="24"/>
        </w:rPr>
      </w:pPr>
      <w:r w:rsidRPr="00E340D8">
        <w:rPr>
          <w:rFonts w:ascii="Times New Roman" w:hAnsi="Times New Roman" w:cs="Times New Roman"/>
          <w:sz w:val="24"/>
          <w:szCs w:val="24"/>
        </w:rPr>
        <w:t>1. a</w:t>
      </w:r>
      <w:r>
        <w:rPr>
          <w:rFonts w:ascii="Times New Roman" w:hAnsi="Times New Roman" w:cs="Times New Roman"/>
          <w:sz w:val="24"/>
          <w:szCs w:val="24"/>
        </w:rPr>
        <w:t xml:space="preserve"> Jáger Jánosné, helyettes: Czeglédi Dóra</w:t>
      </w:r>
    </w:p>
    <w:p w:rsidR="008A7251" w:rsidRPr="00E340D8" w:rsidRDefault="008A7251" w:rsidP="008A7251">
      <w:pPr>
        <w:rPr>
          <w:rFonts w:ascii="Times New Roman" w:hAnsi="Times New Roman" w:cs="Times New Roman"/>
          <w:sz w:val="24"/>
          <w:szCs w:val="24"/>
        </w:rPr>
      </w:pPr>
      <w:r w:rsidRPr="00E340D8">
        <w:rPr>
          <w:rFonts w:ascii="Times New Roman" w:hAnsi="Times New Roman" w:cs="Times New Roman"/>
          <w:sz w:val="24"/>
          <w:szCs w:val="24"/>
        </w:rPr>
        <w:t>1. b</w:t>
      </w:r>
      <w:r>
        <w:rPr>
          <w:rFonts w:ascii="Times New Roman" w:hAnsi="Times New Roman" w:cs="Times New Roman"/>
          <w:sz w:val="24"/>
          <w:szCs w:val="24"/>
        </w:rPr>
        <w:t xml:space="preserve"> Jáger Imréné, helyettes: </w:t>
      </w:r>
      <w:proofErr w:type="spellStart"/>
      <w:r>
        <w:rPr>
          <w:rFonts w:ascii="Times New Roman" w:hAnsi="Times New Roman" w:cs="Times New Roman"/>
          <w:sz w:val="24"/>
          <w:szCs w:val="24"/>
        </w:rPr>
        <w:t>Jevcsák-Tahy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Ottília</w:t>
      </w:r>
      <w:proofErr w:type="spellEnd"/>
    </w:p>
    <w:p w:rsidR="008A7251" w:rsidRPr="00E340D8" w:rsidRDefault="008A7251" w:rsidP="008A7251">
      <w:pPr>
        <w:rPr>
          <w:rFonts w:ascii="Times New Roman" w:hAnsi="Times New Roman" w:cs="Times New Roman"/>
          <w:sz w:val="24"/>
          <w:szCs w:val="24"/>
        </w:rPr>
      </w:pPr>
      <w:r w:rsidRPr="00E340D8">
        <w:rPr>
          <w:rFonts w:ascii="Times New Roman" w:hAnsi="Times New Roman" w:cs="Times New Roman"/>
          <w:sz w:val="24"/>
          <w:szCs w:val="24"/>
        </w:rPr>
        <w:t>1. c</w:t>
      </w:r>
      <w:r>
        <w:rPr>
          <w:rFonts w:ascii="Times New Roman" w:hAnsi="Times New Roman" w:cs="Times New Roman"/>
          <w:sz w:val="24"/>
          <w:szCs w:val="24"/>
        </w:rPr>
        <w:t xml:space="preserve"> Takács Katalin, helyettes: Kriston István</w:t>
      </w:r>
    </w:p>
    <w:p w:rsidR="008A7251" w:rsidRPr="000D0C7C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0C7C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Sándorné, helyettes: </w:t>
      </w:r>
      <w:proofErr w:type="spellStart"/>
      <w:r>
        <w:rPr>
          <w:rFonts w:ascii="Times New Roman" w:hAnsi="Times New Roman" w:cs="Times New Roman"/>
          <w:sz w:val="24"/>
          <w:szCs w:val="24"/>
        </w:rPr>
        <w:t>Erdősné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Dudás Krisztina</w:t>
      </w:r>
    </w:p>
    <w:p w:rsidR="008A7251" w:rsidRPr="000D0C7C" w:rsidRDefault="008A7251" w:rsidP="008A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0C7C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 xml:space="preserve"> Szász Anita, helyettes: </w:t>
      </w:r>
      <w:proofErr w:type="gramStart"/>
      <w:r>
        <w:rPr>
          <w:rFonts w:ascii="Times New Roman" w:hAnsi="Times New Roman" w:cs="Times New Roman"/>
          <w:sz w:val="24"/>
          <w:szCs w:val="24"/>
        </w:rPr>
        <w:t>Pető  Annamária</w:t>
      </w:r>
      <w:proofErr w:type="gramEnd"/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</w:t>
      </w:r>
      <w:proofErr w:type="spellStart"/>
      <w:r w:rsidRPr="00B10FA4">
        <w:rPr>
          <w:rFonts w:ascii="Times New Roman" w:hAnsi="Times New Roman" w:cs="Times New Roman"/>
          <w:sz w:val="24"/>
          <w:szCs w:val="24"/>
        </w:rPr>
        <w:t>Fáczán</w:t>
      </w:r>
      <w:proofErr w:type="spellEnd"/>
      <w:r w:rsidRPr="00B10FA4">
        <w:rPr>
          <w:rFonts w:ascii="Times New Roman" w:hAnsi="Times New Roman" w:cs="Times New Roman"/>
          <w:sz w:val="24"/>
          <w:szCs w:val="24"/>
        </w:rPr>
        <w:t xml:space="preserve"> Izabella</w:t>
      </w:r>
      <w:r>
        <w:rPr>
          <w:rFonts w:ascii="Times New Roman" w:hAnsi="Times New Roman" w:cs="Times New Roman"/>
          <w:sz w:val="24"/>
          <w:szCs w:val="24"/>
        </w:rPr>
        <w:t>, helyettes: Hortiné Tóth Éva</w:t>
      </w:r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 </w:t>
      </w:r>
      <w:r w:rsidRPr="00B10FA4">
        <w:rPr>
          <w:rFonts w:ascii="Times New Roman" w:hAnsi="Times New Roman" w:cs="Times New Roman"/>
          <w:sz w:val="24"/>
          <w:szCs w:val="24"/>
        </w:rPr>
        <w:t xml:space="preserve">Lajkóné </w:t>
      </w:r>
      <w:proofErr w:type="spellStart"/>
      <w:r w:rsidRPr="00B10FA4">
        <w:rPr>
          <w:rFonts w:ascii="Times New Roman" w:hAnsi="Times New Roman" w:cs="Times New Roman"/>
          <w:sz w:val="24"/>
          <w:szCs w:val="24"/>
        </w:rPr>
        <w:t>Tanczikó</w:t>
      </w:r>
      <w:proofErr w:type="spellEnd"/>
      <w:r w:rsidRPr="00B10FA4">
        <w:rPr>
          <w:rFonts w:ascii="Times New Roman" w:hAnsi="Times New Roman" w:cs="Times New Roman"/>
          <w:sz w:val="24"/>
          <w:szCs w:val="24"/>
        </w:rPr>
        <w:t xml:space="preserve"> Tünde</w:t>
      </w:r>
      <w:r>
        <w:rPr>
          <w:rFonts w:ascii="Times New Roman" w:hAnsi="Times New Roman" w:cs="Times New Roman"/>
          <w:sz w:val="24"/>
          <w:szCs w:val="24"/>
        </w:rPr>
        <w:t>, helyettes: Maksa Szabina</w:t>
      </w:r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10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F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0FA4">
        <w:rPr>
          <w:rFonts w:ascii="Times New Roman" w:hAnsi="Times New Roman" w:cs="Times New Roman"/>
          <w:sz w:val="24"/>
          <w:szCs w:val="24"/>
        </w:rPr>
        <w:t xml:space="preserve"> Ézsiásné Róka Mária</w:t>
      </w:r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10FA4">
        <w:rPr>
          <w:rFonts w:ascii="Times New Roman" w:hAnsi="Times New Roman" w:cs="Times New Roman"/>
          <w:sz w:val="24"/>
          <w:szCs w:val="24"/>
        </w:rPr>
        <w:t xml:space="preserve"> b Tóthné Takács Ilona</w:t>
      </w:r>
    </w:p>
    <w:p w:rsidR="008A7251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10FA4">
        <w:rPr>
          <w:rFonts w:ascii="Times New Roman" w:hAnsi="Times New Roman" w:cs="Times New Roman"/>
          <w:sz w:val="24"/>
          <w:szCs w:val="24"/>
        </w:rPr>
        <w:t xml:space="preserve"> c Pálné Pádár Anikó</w:t>
      </w:r>
    </w:p>
    <w:p w:rsidR="008A7251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évfolyam helyettes: Kiss Klaudia</w:t>
      </w:r>
    </w:p>
    <w:p w:rsidR="008A7251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Vargáné Dobák Tünde</w:t>
      </w:r>
    </w:p>
    <w:p w:rsidR="008A7251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 Botkáné Sárközi Ildikó</w:t>
      </w:r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évfolyam helyettes: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Matécsa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Csaba</w:t>
      </w:r>
    </w:p>
    <w:p w:rsidR="008A7251" w:rsidRPr="000D0C7C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0C7C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Dr. Kocsisné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Monika</w:t>
      </w:r>
      <w:proofErr w:type="spellEnd"/>
    </w:p>
    <w:p w:rsidR="008A7251" w:rsidRPr="000D0C7C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0C7C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Palotainé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Jánosi Krisztina</w:t>
      </w:r>
    </w:p>
    <w:p w:rsidR="008A7251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0C7C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 Halmainé Hegedűs Mária</w:t>
      </w:r>
    </w:p>
    <w:p w:rsidR="008A7251" w:rsidRPr="000D0C7C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évfolyam helyettes: Balogh Zsuzsanna</w:t>
      </w:r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0FA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10FA4">
        <w:rPr>
          <w:rFonts w:ascii="Times New Roman" w:hAnsi="Times New Roman" w:cs="Times New Roman"/>
          <w:sz w:val="24"/>
          <w:szCs w:val="24"/>
        </w:rPr>
        <w:t>Kotánné</w:t>
      </w:r>
      <w:proofErr w:type="spellEnd"/>
      <w:r w:rsidRPr="00B10FA4">
        <w:rPr>
          <w:rFonts w:ascii="Times New Roman" w:hAnsi="Times New Roman" w:cs="Times New Roman"/>
          <w:sz w:val="24"/>
          <w:szCs w:val="24"/>
        </w:rPr>
        <w:t xml:space="preserve"> Kovács Tímea</w:t>
      </w:r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0FA4">
        <w:rPr>
          <w:rFonts w:ascii="Times New Roman" w:hAnsi="Times New Roman" w:cs="Times New Roman"/>
          <w:sz w:val="24"/>
          <w:szCs w:val="24"/>
        </w:rPr>
        <w:t>. b Gulyás Imre</w:t>
      </w:r>
    </w:p>
    <w:p w:rsidR="008A7251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0FA4">
        <w:rPr>
          <w:rFonts w:ascii="Times New Roman" w:hAnsi="Times New Roman" w:cs="Times New Roman"/>
          <w:sz w:val="24"/>
          <w:szCs w:val="24"/>
        </w:rPr>
        <w:t>. c Nag</w:t>
      </w:r>
      <w:r>
        <w:rPr>
          <w:rFonts w:ascii="Times New Roman" w:hAnsi="Times New Roman" w:cs="Times New Roman"/>
          <w:sz w:val="24"/>
          <w:szCs w:val="24"/>
        </w:rPr>
        <w:t>y Józsefné</w:t>
      </w:r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évfolyam helyettes: Palásthy Pál</w:t>
      </w:r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0FA4">
        <w:rPr>
          <w:rFonts w:ascii="Times New Roman" w:hAnsi="Times New Roman" w:cs="Times New Roman"/>
          <w:sz w:val="24"/>
          <w:szCs w:val="24"/>
        </w:rPr>
        <w:t>. a Mészárosné Dobák Ildikó</w:t>
      </w:r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0FA4">
        <w:rPr>
          <w:rFonts w:ascii="Times New Roman" w:hAnsi="Times New Roman" w:cs="Times New Roman"/>
          <w:sz w:val="24"/>
          <w:szCs w:val="24"/>
        </w:rPr>
        <w:t>. b Polatschekné Rimóczi Melinda</w:t>
      </w:r>
    </w:p>
    <w:p w:rsidR="008A7251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0FA4">
        <w:rPr>
          <w:rFonts w:ascii="Times New Roman" w:hAnsi="Times New Roman" w:cs="Times New Roman"/>
          <w:sz w:val="24"/>
          <w:szCs w:val="24"/>
        </w:rPr>
        <w:t>. c Tóth Sándorné</w:t>
      </w:r>
    </w:p>
    <w:p w:rsidR="008A7251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évfolyam helyettes: Sándorné Tóth Éva</w:t>
      </w:r>
    </w:p>
    <w:p w:rsidR="008A7251" w:rsidRPr="00B10FA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251" w:rsidRDefault="008A7251" w:rsidP="008A7251">
      <w:pPr>
        <w:pStyle w:val="Cmsor2"/>
      </w:pPr>
      <w:bookmarkStart w:id="8" w:name="_Toc522638719"/>
      <w:r w:rsidRPr="00B10FA4">
        <w:t>Felelősök megbízása</w:t>
      </w:r>
      <w:bookmarkEnd w:id="8"/>
    </w:p>
    <w:p w:rsidR="008A7251" w:rsidRPr="00C51B67" w:rsidRDefault="008A7251" w:rsidP="008A7251"/>
    <w:p w:rsidR="008A7251" w:rsidRPr="00B10FA4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Kompetenciamérésért felelős pedagógus: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A4">
        <w:rPr>
          <w:rFonts w:ascii="Times New Roman" w:hAnsi="Times New Roman" w:cs="Times New Roman"/>
          <w:sz w:val="24"/>
          <w:szCs w:val="24"/>
        </w:rPr>
        <w:t>Palotainé</w:t>
      </w:r>
      <w:proofErr w:type="spellEnd"/>
      <w:r w:rsidRPr="00B10FA4">
        <w:rPr>
          <w:rFonts w:ascii="Times New Roman" w:hAnsi="Times New Roman" w:cs="Times New Roman"/>
          <w:sz w:val="24"/>
          <w:szCs w:val="24"/>
        </w:rPr>
        <w:t xml:space="preserve"> Jánosi Krisztina</w:t>
      </w:r>
    </w:p>
    <w:p w:rsidR="008A7251" w:rsidRPr="00B10FA4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 felnőtt segítője</w:t>
      </w:r>
      <w:r w:rsidRPr="00B10F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FA4">
        <w:rPr>
          <w:rFonts w:ascii="Times New Roman" w:hAnsi="Times New Roman" w:cs="Times New Roman"/>
          <w:sz w:val="24"/>
          <w:szCs w:val="24"/>
        </w:rPr>
        <w:t>Kotánné</w:t>
      </w:r>
      <w:proofErr w:type="spellEnd"/>
      <w:r w:rsidRPr="00B10FA4">
        <w:rPr>
          <w:rFonts w:ascii="Times New Roman" w:hAnsi="Times New Roman" w:cs="Times New Roman"/>
          <w:sz w:val="24"/>
          <w:szCs w:val="24"/>
        </w:rPr>
        <w:t xml:space="preserve"> Kovács Tímea</w:t>
      </w:r>
    </w:p>
    <w:p w:rsidR="008A7251" w:rsidRPr="00B10FA4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 xml:space="preserve">A munkavédelmi, tűzvédelmi és balesetvédelmi feladatok </w:t>
      </w:r>
      <w:proofErr w:type="gramStart"/>
      <w:r w:rsidRPr="00B10FA4">
        <w:rPr>
          <w:rFonts w:ascii="Times New Roman" w:hAnsi="Times New Roman" w:cs="Times New Roman"/>
          <w:sz w:val="24"/>
          <w:szCs w:val="24"/>
        </w:rPr>
        <w:t>koordinálása</w:t>
      </w:r>
      <w:proofErr w:type="gramEnd"/>
      <w:r w:rsidRPr="00B10F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Matécsa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Csaba</w:t>
      </w:r>
    </w:p>
    <w:p w:rsidR="008A7251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Pályaválasztási felelős: a 8. évfolyamos osztályfőnökök</w:t>
      </w:r>
    </w:p>
    <w:p w:rsidR="008A7251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 felelőse: Tóthné Takács Ilona</w:t>
      </w:r>
    </w:p>
    <w:p w:rsidR="008A7251" w:rsidRPr="00586112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112">
        <w:rPr>
          <w:rFonts w:ascii="Times New Roman" w:hAnsi="Times New Roman" w:cs="Times New Roman"/>
          <w:sz w:val="24"/>
          <w:szCs w:val="24"/>
        </w:rPr>
        <w:t>Rendezvény-szervező: Kovács Tímea</w:t>
      </w:r>
    </w:p>
    <w:p w:rsidR="008A7251" w:rsidRPr="00FC6DEC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C">
        <w:rPr>
          <w:rFonts w:ascii="Times New Roman" w:hAnsi="Times New Roman" w:cs="Times New Roman"/>
          <w:sz w:val="24"/>
          <w:szCs w:val="24"/>
        </w:rPr>
        <w:t>Rendezvények, ünnepi alkalmak ar</w:t>
      </w:r>
      <w:r w:rsidR="00784291">
        <w:rPr>
          <w:rFonts w:ascii="Times New Roman" w:hAnsi="Times New Roman" w:cs="Times New Roman"/>
          <w:sz w:val="24"/>
          <w:szCs w:val="24"/>
        </w:rPr>
        <w:t>culati felelőse: Kerekné Mihalik Judit</w:t>
      </w:r>
    </w:p>
    <w:p w:rsidR="008A7251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Tankönyvfelelős: </w:t>
      </w:r>
      <w:r w:rsidRPr="00B10FA4">
        <w:rPr>
          <w:rFonts w:ascii="Times New Roman" w:hAnsi="Times New Roman" w:cs="Times New Roman"/>
          <w:sz w:val="24"/>
          <w:szCs w:val="24"/>
        </w:rPr>
        <w:t>Bója- Kovács Andrea</w:t>
      </w:r>
    </w:p>
    <w:p w:rsidR="008A7251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honlapjának felelőse: Polatschekné Rimóczi Melinda</w:t>
      </w:r>
    </w:p>
    <w:p w:rsidR="008A7251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 csoport vezetése. Halmainé Hegedűs Mária</w:t>
      </w:r>
    </w:p>
    <w:p w:rsidR="008A7251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Mikulás műsor szervezése: 3-4. évfolyam</w:t>
      </w:r>
    </w:p>
    <w:p w:rsidR="008A7251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Betlehemes műsor szervezése: 5. évfolyam</w:t>
      </w:r>
    </w:p>
    <w:p w:rsidR="008A7251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Anyák napi műsor szervezése: 6. évfolyam</w:t>
      </w:r>
    </w:p>
    <w:p w:rsidR="008A7251" w:rsidRPr="00B10FA4" w:rsidRDefault="008A7251" w:rsidP="008A7251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 szervezése: 7. évfolyam</w:t>
      </w:r>
    </w:p>
    <w:p w:rsidR="008A7251" w:rsidRDefault="008A7251" w:rsidP="008A7251">
      <w:pPr>
        <w:rPr>
          <w:sz w:val="28"/>
          <w:szCs w:val="28"/>
        </w:rPr>
      </w:pPr>
    </w:p>
    <w:p w:rsidR="008A7251" w:rsidRDefault="008A7251" w:rsidP="008A7251">
      <w:pPr>
        <w:pStyle w:val="Cmsor1"/>
      </w:pPr>
      <w:bookmarkStart w:id="9" w:name="_Toc522638720"/>
      <w:r w:rsidRPr="00E51032">
        <w:t xml:space="preserve">IV. </w:t>
      </w:r>
      <w:proofErr w:type="gramStart"/>
      <w:r w:rsidRPr="00E51032">
        <w:t>A</w:t>
      </w:r>
      <w:proofErr w:type="gramEnd"/>
      <w:r w:rsidRPr="00E51032">
        <w:t xml:space="preserve"> tanév helyi rendjének meghatározása</w:t>
      </w:r>
      <w:bookmarkEnd w:id="9"/>
    </w:p>
    <w:p w:rsidR="008A7251" w:rsidRPr="00E51032" w:rsidRDefault="008A7251" w:rsidP="008A72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251" w:rsidRDefault="008A7251" w:rsidP="008A7251">
      <w:pPr>
        <w:spacing w:line="240" w:lineRule="auto"/>
        <w:rPr>
          <w:rStyle w:val="Kiemel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B10F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tanév rendjét az érvényben lévő</w:t>
      </w:r>
      <w:r w:rsidRPr="00B10FA4">
        <w:rPr>
          <w:rFonts w:ascii="Times New Roman" w:hAnsi="Times New Roman" w:cs="Times New Roman"/>
          <w:sz w:val="24"/>
          <w:szCs w:val="24"/>
        </w:rPr>
        <w:t xml:space="preserve"> iskolai </w:t>
      </w:r>
      <w:proofErr w:type="gramStart"/>
      <w:r w:rsidRPr="00B10FA4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B10FA4">
        <w:rPr>
          <w:rFonts w:ascii="Times New Roman" w:hAnsi="Times New Roman" w:cs="Times New Roman"/>
          <w:sz w:val="24"/>
          <w:szCs w:val="24"/>
        </w:rPr>
        <w:t>, illetve jogszabályok, r</w:t>
      </w:r>
      <w:r>
        <w:rPr>
          <w:rFonts w:ascii="Times New Roman" w:hAnsi="Times New Roman" w:cs="Times New Roman"/>
          <w:sz w:val="24"/>
          <w:szCs w:val="24"/>
        </w:rPr>
        <w:t>endeletek határozzák meg. A 2018/2019</w:t>
      </w:r>
      <w:r w:rsidRPr="00B10FA4">
        <w:rPr>
          <w:rFonts w:ascii="Times New Roman" w:hAnsi="Times New Roman" w:cs="Times New Roman"/>
          <w:sz w:val="24"/>
          <w:szCs w:val="24"/>
        </w:rPr>
        <w:t xml:space="preserve">. tanév rendjét a </w:t>
      </w:r>
      <w:r>
        <w:rPr>
          <w:rStyle w:val="Kiemel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13/2018. (VI. 14</w:t>
      </w:r>
      <w:r w:rsidRPr="00B10FA4">
        <w:rPr>
          <w:rStyle w:val="Kiemel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EMMI rendelet szabályozza.</w:t>
      </w:r>
    </w:p>
    <w:p w:rsidR="008A7251" w:rsidRPr="00B10FA4" w:rsidRDefault="008A7251" w:rsidP="008A7251">
      <w:pPr>
        <w:spacing w:line="240" w:lineRule="auto"/>
        <w:rPr>
          <w:rStyle w:val="Kiemel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</w:p>
    <w:p w:rsidR="008A7251" w:rsidRPr="00B10FA4" w:rsidRDefault="008A7251" w:rsidP="008A7251">
      <w:pPr>
        <w:pStyle w:val="Cmsor3"/>
        <w:spacing w:line="240" w:lineRule="auto"/>
      </w:pPr>
      <w:bookmarkStart w:id="10" w:name="_Toc522638721"/>
      <w:r>
        <w:t xml:space="preserve">1. </w:t>
      </w:r>
      <w:r w:rsidRPr="00B10FA4">
        <w:t>Első, utolsó tanítási nap</w:t>
      </w:r>
      <w:bookmarkEnd w:id="10"/>
    </w:p>
    <w:p w:rsidR="008A7251" w:rsidRPr="00B10FA4" w:rsidRDefault="008A7251" w:rsidP="008A7251">
      <w:pPr>
        <w:pStyle w:val="Listaszerbekezds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tanév 2018. szeptember 3-án (hétfő) kezdődik és 2019. június 14-ig (péntek</w:t>
      </w:r>
      <w:r w:rsidRPr="00B10FA4">
        <w:rPr>
          <w:rFonts w:ascii="Times New Roman" w:hAnsi="Times New Roman" w:cs="Times New Roman"/>
          <w:sz w:val="24"/>
          <w:szCs w:val="24"/>
        </w:rPr>
        <w:t>) tart.</w:t>
      </w:r>
    </w:p>
    <w:p w:rsidR="008A7251" w:rsidRPr="00B10FA4" w:rsidRDefault="008A7251" w:rsidP="008A7251">
      <w:pPr>
        <w:pStyle w:val="Listaszerbekezds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anítási napok száma: 181</w:t>
      </w:r>
      <w:r w:rsidRPr="00B10FA4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8A7251" w:rsidRPr="00AF2BE0" w:rsidRDefault="008A7251" w:rsidP="008A7251">
      <w:pPr>
        <w:pStyle w:val="Listaszerbekezds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2BE0">
        <w:rPr>
          <w:rFonts w:ascii="Times New Roman" w:hAnsi="Times New Roman" w:cs="Times New Roman"/>
          <w:sz w:val="24"/>
          <w:szCs w:val="24"/>
        </w:rPr>
        <w:t xml:space="preserve">Az első félév </w:t>
      </w:r>
      <w:r>
        <w:rPr>
          <w:rFonts w:ascii="Times New Roman" w:hAnsi="Times New Roman" w:cs="Times New Roman"/>
          <w:sz w:val="24"/>
          <w:szCs w:val="24"/>
        </w:rPr>
        <w:t>2019. január 25</w:t>
      </w:r>
      <w:r w:rsidRPr="00AF2BE0">
        <w:rPr>
          <w:rFonts w:ascii="Times New Roman" w:hAnsi="Times New Roman" w:cs="Times New Roman"/>
          <w:sz w:val="24"/>
          <w:szCs w:val="24"/>
        </w:rPr>
        <w:t>-ig tart,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az iskola 2019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február 1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-ig értesíti a tanulókat és a szülőket az első félévben elért tanulmányi eredményekről.</w:t>
      </w:r>
    </w:p>
    <w:p w:rsidR="008A7251" w:rsidRDefault="008A7251" w:rsidP="008A7251">
      <w:pPr>
        <w:pStyle w:val="Listaszerbekezds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félév vége 2019. június 14</w:t>
      </w:r>
      <w:r w:rsidRPr="00B10FA4">
        <w:rPr>
          <w:rFonts w:ascii="Times New Roman" w:hAnsi="Times New Roman" w:cs="Times New Roman"/>
          <w:sz w:val="24"/>
          <w:szCs w:val="24"/>
        </w:rPr>
        <w:t>.</w:t>
      </w:r>
    </w:p>
    <w:p w:rsidR="008A7251" w:rsidRPr="00252E74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251" w:rsidRDefault="008A7251" w:rsidP="008A7251">
      <w:pPr>
        <w:pStyle w:val="Cmsor3"/>
        <w:spacing w:line="240" w:lineRule="auto"/>
      </w:pPr>
      <w:bookmarkStart w:id="11" w:name="_Toc522638722"/>
      <w:r>
        <w:t xml:space="preserve">2. </w:t>
      </w:r>
      <w:r w:rsidRPr="00B10FA4">
        <w:t>Tanítási szünetek</w:t>
      </w:r>
      <w:bookmarkEnd w:id="11"/>
    </w:p>
    <w:p w:rsidR="008A7251" w:rsidRPr="003079A2" w:rsidRDefault="008A7251" w:rsidP="008A7251"/>
    <w:p w:rsidR="008A7251" w:rsidRPr="00AF2BE0" w:rsidRDefault="008A7251" w:rsidP="008A7251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 őszi szünet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2018. október 29-től 2018. november 4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-ig tart. A szünet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előtti utolsó tanítási nap 2018. október 26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(péntek), a szü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 utáni első tanítási nap 2018. november 5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(hétfő).</w:t>
      </w:r>
    </w:p>
    <w:p w:rsidR="008A7251" w:rsidRPr="00AF2BE0" w:rsidRDefault="008A7251" w:rsidP="008A7251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  téli szünet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2018. december 24-től 2019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január 2-ig tart. A  szünet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előtti utolsó tanítási nap 2018. december 21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(péntek), a szü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 utáni első tanítási nap 2019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január 3. (szerda).</w:t>
      </w:r>
    </w:p>
    <w:p w:rsidR="008A7251" w:rsidRPr="00AF2BE0" w:rsidRDefault="008A7251" w:rsidP="008A7251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  tavaszi szünet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2019. április 18-tól 2019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április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3-ig tart. A  szünet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előtti utolsó tanítási nap 2019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április 17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.(szerda), a szü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 utáni első tanítási nap 2019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április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(szerda).</w:t>
      </w:r>
    </w:p>
    <w:p w:rsidR="008A7251" w:rsidRPr="00B10FA4" w:rsidRDefault="008A7251" w:rsidP="008A7251">
      <w:pPr>
        <w:pStyle w:val="NormlWeb"/>
        <w:shd w:val="clear" w:color="auto" w:fill="FFFFFF"/>
        <w:spacing w:before="0" w:beforeAutospacing="0" w:after="225" w:afterAutospacing="0"/>
        <w:ind w:left="720"/>
        <w:textAlignment w:val="baseline"/>
        <w:rPr>
          <w:color w:val="000000"/>
        </w:rPr>
      </w:pPr>
    </w:p>
    <w:p w:rsidR="008A7251" w:rsidRDefault="008A7251" w:rsidP="008A7251">
      <w:pPr>
        <w:pStyle w:val="Cmsor3"/>
      </w:pPr>
      <w:bookmarkStart w:id="12" w:name="_Toc522638723"/>
      <w:r w:rsidRPr="00D94602">
        <w:t>3. Mérések, ellenőrzési feladatok</w:t>
      </w:r>
      <w:bookmarkEnd w:id="12"/>
    </w:p>
    <w:p w:rsidR="008A7251" w:rsidRPr="00247379" w:rsidRDefault="008A7251" w:rsidP="008A7251">
      <w:pPr>
        <w:pStyle w:val="Listaszerbekezds"/>
        <w:jc w:val="both"/>
      </w:pPr>
    </w:p>
    <w:p w:rsidR="008A7251" w:rsidRPr="00247379" w:rsidRDefault="008A7251" w:rsidP="008A7251">
      <w:pPr>
        <w:pStyle w:val="Listaszerbekezds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hyperlink r:id="rId6" w:anchor="sidlawrefP(80)B(1)" w:history="1">
        <w:proofErr w:type="spellStart"/>
        <w:r w:rsidRPr="002473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Nkt</w:t>
        </w:r>
        <w:proofErr w:type="spellEnd"/>
        <w:r w:rsidRPr="002473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. 80. § (1) bekezdése</w:t>
        </w:r>
      </w:hyperlink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az </w:t>
      </w:r>
      <w:hyperlink r:id="rId7" w:anchor="sidlawrefP(79)B(6)" w:history="1">
        <w:r w:rsidRPr="002473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R. 79. § (6) bekezdésében</w:t>
        </w:r>
      </w:hyperlink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</w:t>
      </w:r>
      <w:r w:rsidRPr="00FC6D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mérések</w:t>
      </w:r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et, értékeléseket a 2018/2019. tanévben a Hivatal szervezi meg </w:t>
      </w:r>
      <w:r w:rsidRPr="00FC6D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május 29.</w:t>
      </w:r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napjára. A mérés napja tanítási napnak minősül, amelyet az érintett tanulók a mérésben való részvétellel teljesítenek, további kötelező tanórai foglalkozás a művészeti és a testnevelés órák kivételével számukra nem szervezhető. A méréshez szükséges adatokat az érintett nevelési-oktatási intézmények a Hivatal részére 2018. november 23-ig küldik meg, a Hivatal által meghatározott módon.</w:t>
      </w:r>
    </w:p>
    <w:p w:rsidR="008A7251" w:rsidRPr="00247379" w:rsidRDefault="008A7251" w:rsidP="008A7251">
      <w:pPr>
        <w:pStyle w:val="Listaszerbekezds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2020. február 28-ig országos, intézményi és fenntartói szintű elemzéseket készít, majd megküldi az intézményi szintű elemzéseket az intézmények vezetőinek, az intézményi és a fenntartói szintű elemzéseket a fenntartóknak, továbbá azokat a honlapján nyilvánosságra hozza. A Hivatal az országos elemzést megküldi az oktatásért felelős miniszternek.</w:t>
      </w:r>
    </w:p>
    <w:p w:rsidR="008A7251" w:rsidRPr="00247379" w:rsidRDefault="008A7251" w:rsidP="008A7251">
      <w:pPr>
        <w:pStyle w:val="Listaszerbekezds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(4) bekezdésben foglalt iskolák célnyelvi mérésben részt vevő tanulóinak kivételével az iskolák hatodik és nyolcadik évfolyamán angol vagy német nyelvet első idegen nyelvként tanulók körében le kell folytatni a Hivatal által szervezett írásbeli idegen nyelvi mérést. A tanulók </w:t>
      </w:r>
      <w:r w:rsidRPr="00FC6D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idegen nyelvi</w:t>
      </w:r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szövegértési készségeit vizsgáló mérőeszközöket a Hivatal készíti el, a mérést az iskola pedagógusai </w:t>
      </w:r>
      <w:r w:rsidRPr="00FC6D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május 22</w:t>
      </w:r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>-én végzik el a Hivatal által az iskolákhoz eljuttatott mérőeszközök alkalmazásával. Az iskola a mérést saját döntése alapján kiegészítheti az idegen nyelvi szóbeli tudásfelméréssel is az érintett tanulóknál. A méréshez szükséges adatokat az érintett nevelési-oktatási intézmények a Hivatal részére 2018. november 23-ig, az elvégzett iskolai vizsgálatok tanulói és intézményi adatait 2019. június 12-ig küldik meg, a Hivatal által meghatározott módon. A mérések eredményét az érintett iskola a Hivatal által közzétett javítókulcsok alapján állapítja meg, és az eredményeket idegen nyelvenként és évfolyamonként lebontva a honlapján, annak hiányában a helyben szokásos módon teszi közzé 2019. június 12-ig.</w:t>
      </w:r>
    </w:p>
    <w:p w:rsidR="008A7251" w:rsidRPr="00247379" w:rsidRDefault="008A7251" w:rsidP="008A7251">
      <w:pPr>
        <w:pStyle w:val="Listaszerbekezds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 eltérő ütemű fejlődéséből, fejlesztési szükségleteiből fakadó egyéni hátrányok csökkentése, továbbá az alapkészségek sikeres megalapozása és kibontakoztatása érdekében az általános iskolák 2018. október 12-éig felmérik azon első évfolyamos tanulóik körét, akiknél az óvodai jelzések vagy a tanév kezdete óta szerzett tapasztalatok alapján az alapkészségek fejlesztését hangsúlyosabban kell a későbbiekben támogatni, és ezért a tanító indokoltnak látja az azt elősegítő pedagógiai tevékenység megalapozásához </w:t>
      </w:r>
      <w:r w:rsidRPr="00FC6D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Diagnosztikus fejlődésvizsgáló rendszer </w:t>
      </w:r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alkalmazását. Az igazgatók </w:t>
      </w:r>
      <w:r w:rsidRPr="00FC6D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október 26-ig</w:t>
      </w:r>
      <w:r w:rsidRPr="0024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Hivatal által meghatározott módon jelentik a Hivatalnak az érintett tanulók létszámát. Az e bekezdésben meghatározott vizsgálatokat az iskoláknak a kiválasztott tanulókkal 2018. november 30-ig kell elvégezniük.</w:t>
      </w:r>
    </w:p>
    <w:p w:rsidR="008A7251" w:rsidRPr="00247379" w:rsidRDefault="008A7251" w:rsidP="008A7251">
      <w:pPr>
        <w:pStyle w:val="Cmsor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22638539"/>
      <w:bookmarkStart w:id="14" w:name="_Toc522638603"/>
      <w:bookmarkStart w:id="15" w:name="_Toc522638724"/>
      <w:r w:rsidRPr="0024737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 xml:space="preserve">A 2018/2019. tanévben az </w:t>
      </w:r>
      <w:hyperlink r:id="rId8" w:anchor="sidlawrefP(80)B(9)" w:history="1">
        <w:proofErr w:type="spellStart"/>
        <w:r w:rsidRPr="00247379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hu-HU"/>
          </w:rPr>
          <w:t>Nkt</w:t>
        </w:r>
        <w:proofErr w:type="spellEnd"/>
        <w:r w:rsidRPr="00247379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hu-HU"/>
          </w:rPr>
          <w:t>. 80. § (9) bekezdése</w:t>
        </w:r>
      </w:hyperlink>
      <w:r w:rsidRPr="0024737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 xml:space="preserve"> alapján, országos mérés, értékelés keretében </w:t>
      </w:r>
      <w:r w:rsidRPr="00247379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 tanulók fizikai állapotának és edzettségének vizsgálatát</w:t>
      </w:r>
      <w:r w:rsidRPr="0024737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 xml:space="preserve"> az iskoláknak - az 1-4. évfolyamon, valamint a felnőttoktatásban tanulók kivételével - a nappali rendszerű iskolai oktatásban részt vevő tanulók esetében </w:t>
      </w:r>
      <w:r w:rsidRPr="00247379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2019. január 9. és 2019. április 26. </w:t>
      </w:r>
      <w:r w:rsidRPr="0024737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 xml:space="preserve">között kell megszervezniük. A mérés eredményeit az érintett nevelési-oktatási intézmények </w:t>
      </w:r>
      <w:r w:rsidRPr="00247379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2019. május 31-ig töltik fel a NETFIT® rendszerbe.</w:t>
      </w:r>
      <w:bookmarkEnd w:id="13"/>
      <w:bookmarkEnd w:id="14"/>
      <w:bookmarkEnd w:id="15"/>
    </w:p>
    <w:p w:rsidR="008A7251" w:rsidRPr="00247379" w:rsidRDefault="008A7251" w:rsidP="008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251" w:rsidRPr="00410676" w:rsidRDefault="008A7251" w:rsidP="008A725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eastAsiaTheme="majorEastAsia"/>
          <w:i w:val="0"/>
          <w:iCs w:val="0"/>
        </w:rPr>
      </w:pPr>
    </w:p>
    <w:p w:rsidR="008A7251" w:rsidRDefault="008A7251" w:rsidP="008A7251">
      <w:pPr>
        <w:pStyle w:val="Cmsor3"/>
        <w:rPr>
          <w:rStyle w:val="Kiemels2"/>
          <w:b/>
          <w:bCs/>
        </w:rPr>
      </w:pPr>
      <w:bookmarkStart w:id="16" w:name="_Toc522638725"/>
      <w:r w:rsidRPr="00D94602">
        <w:rPr>
          <w:rStyle w:val="Kiemels2"/>
          <w:b/>
          <w:bCs/>
        </w:rPr>
        <w:t>4. A témahetek megszervezése</w:t>
      </w:r>
      <w:bookmarkStart w:id="17" w:name="para10"/>
      <w:bookmarkEnd w:id="16"/>
      <w:bookmarkEnd w:id="17"/>
    </w:p>
    <w:p w:rsidR="008A7251" w:rsidRPr="00E60104" w:rsidRDefault="008A7251" w:rsidP="008A7251"/>
    <w:p w:rsidR="008A7251" w:rsidRPr="00D54605" w:rsidRDefault="008A7251" w:rsidP="008A725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522638541"/>
      <w:bookmarkStart w:id="19" w:name="_Toc522638605"/>
      <w:bookmarkStart w:id="20" w:name="_Toc522638726"/>
      <w:r w:rsidRPr="00D54605">
        <w:rPr>
          <w:rFonts w:ascii="Times New Roman" w:hAnsi="Times New Roman" w:cs="Times New Roman"/>
          <w:sz w:val="24"/>
          <w:szCs w:val="24"/>
          <w:lang w:eastAsia="hu-HU"/>
        </w:rPr>
        <w:t xml:space="preserve">A nevelési-oktatási intézmények működéséről és a köznevelési intézmények névhasználatáról szóló </w:t>
      </w:r>
      <w:hyperlink r:id="rId9" w:anchor="sid" w:history="1">
        <w:r w:rsidRPr="00D54605">
          <w:rPr>
            <w:rFonts w:ascii="Times New Roman" w:hAnsi="Times New Roman" w:cs="Times New Roman"/>
            <w:sz w:val="24"/>
            <w:szCs w:val="24"/>
            <w:lang w:eastAsia="hu-HU"/>
          </w:rPr>
          <w:t>20/2012. (VIII. 31.) EMMI rendelet</w:t>
        </w:r>
      </w:hyperlink>
      <w:r w:rsidRPr="00D54605">
        <w:rPr>
          <w:rFonts w:ascii="Times New Roman" w:hAnsi="Times New Roman" w:cs="Times New Roman"/>
          <w:sz w:val="24"/>
          <w:szCs w:val="24"/>
          <w:lang w:eastAsia="hu-HU"/>
        </w:rPr>
        <w:t xml:space="preserve"> (a továbbiakban: </w:t>
      </w:r>
      <w:hyperlink r:id="rId10" w:anchor="sid" w:history="1">
        <w:r w:rsidRPr="00D54605">
          <w:rPr>
            <w:rFonts w:ascii="Times New Roman" w:hAnsi="Times New Roman" w:cs="Times New Roman"/>
            <w:sz w:val="24"/>
            <w:szCs w:val="24"/>
            <w:lang w:eastAsia="hu-HU"/>
          </w:rPr>
          <w:t>R.</w:t>
        </w:r>
      </w:hyperlink>
      <w:proofErr w:type="gramStart"/>
      <w:r w:rsidRPr="00D54605">
        <w:rPr>
          <w:rFonts w:ascii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D5460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hyperlink r:id="rId11" w:anchor="sidlawrefP(7)B(4)" w:history="1">
        <w:r w:rsidRPr="00D54605">
          <w:rPr>
            <w:rFonts w:ascii="Times New Roman" w:hAnsi="Times New Roman" w:cs="Times New Roman"/>
            <w:sz w:val="24"/>
            <w:szCs w:val="24"/>
            <w:lang w:eastAsia="hu-HU"/>
          </w:rPr>
          <w:t>7. § (4) bekezdése</w:t>
        </w:r>
      </w:hyperlink>
      <w:r w:rsidRPr="00D54605">
        <w:rPr>
          <w:rFonts w:ascii="Times New Roman" w:hAnsi="Times New Roman" w:cs="Times New Roman"/>
          <w:sz w:val="24"/>
          <w:szCs w:val="24"/>
          <w:lang w:eastAsia="hu-HU"/>
        </w:rPr>
        <w:t xml:space="preserve"> szerinti projektoktatást lehetővé tevő témaheteket a tanítási évben az oktatásért felelős miniszter az alábbi időpontok szerint hirdeti meg:</w:t>
      </w:r>
      <w:bookmarkEnd w:id="18"/>
      <w:bookmarkEnd w:id="19"/>
      <w:bookmarkEnd w:id="20"/>
    </w:p>
    <w:p w:rsidR="008A7251" w:rsidRPr="00D94602" w:rsidRDefault="008A7251" w:rsidP="008A725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946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</w:t>
      </w:r>
      <w:proofErr w:type="gramEnd"/>
      <w:r w:rsidRPr="00D946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) </w:t>
      </w:r>
      <w:r w:rsidRPr="00D94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„Pénz7” pénzügyi és vállalkozói témahét 2019. február 25. és 2019. március 1. között,</w:t>
      </w:r>
    </w:p>
    <w:p w:rsidR="008A7251" w:rsidRPr="00D94602" w:rsidRDefault="008A7251" w:rsidP="008A725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6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b) </w:t>
      </w:r>
      <w:r w:rsidRPr="00D94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Fenntarthatósági Témahét 2019. március 18. és 2019. március 22. között</w:t>
      </w:r>
      <w:r w:rsidRPr="00D9460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A7251" w:rsidRDefault="008A7251" w:rsidP="008A725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6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lastRenderedPageBreak/>
        <w:t xml:space="preserve">c) </w:t>
      </w:r>
      <w:r w:rsidRPr="00D94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Digitális Témahét 2019. április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és 2019. április 12. között.</w:t>
      </w:r>
    </w:p>
    <w:p w:rsidR="008A7251" w:rsidRPr="00247379" w:rsidRDefault="008A7251" w:rsidP="008A7251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602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 a munkatervében meghatározott módon részt vehet a témahetekhez kapcsolódó programokon, továbbá a tantervben előírt, az adott témával összefüggő tanítási órákat, foglalkozásokat a témahét keretében megszervezheti.</w:t>
      </w:r>
    </w:p>
    <w:p w:rsidR="008A7251" w:rsidRPr="00D94602" w:rsidRDefault="008A7251" w:rsidP="008A7251">
      <w:pPr>
        <w:rPr>
          <w:rFonts w:ascii="Times New Roman" w:hAnsi="Times New Roman" w:cs="Times New Roman"/>
          <w:sz w:val="24"/>
          <w:szCs w:val="24"/>
        </w:rPr>
      </w:pPr>
    </w:p>
    <w:p w:rsidR="008A7251" w:rsidRDefault="008A7251" w:rsidP="008A7251">
      <w:pPr>
        <w:pStyle w:val="Cmsor3"/>
      </w:pPr>
      <w:bookmarkStart w:id="21" w:name="_Toc522638727"/>
      <w:r w:rsidRPr="00B10FA4">
        <w:t>5. Tanítás nélküli munkanapok</w:t>
      </w:r>
      <w:bookmarkEnd w:id="21"/>
    </w:p>
    <w:p w:rsidR="008A7251" w:rsidRDefault="008A7251" w:rsidP="008A725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251" w:rsidRPr="00B10FA4" w:rsidRDefault="00784291" w:rsidP="008A7251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7251" w:rsidRPr="00B10FA4">
        <w:rPr>
          <w:rFonts w:ascii="Times New Roman" w:hAnsi="Times New Roman" w:cs="Times New Roman"/>
          <w:sz w:val="24"/>
          <w:szCs w:val="24"/>
        </w:rPr>
        <w:t xml:space="preserve"> tanítás nélküli munkanap kerül elosztásra az alábbiak szerint:</w:t>
      </w:r>
    </w:p>
    <w:p w:rsidR="008A7251" w:rsidRPr="00B10FA4" w:rsidRDefault="008A7251" w:rsidP="008A7251">
      <w:pPr>
        <w:pStyle w:val="Listaszerbekezds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2 nap lelki nap</w:t>
      </w:r>
    </w:p>
    <w:p w:rsidR="008A7251" w:rsidRPr="00B10FA4" w:rsidRDefault="008A7251" w:rsidP="008A7251">
      <w:pPr>
        <w:pStyle w:val="Listaszerbekezds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10FA4">
        <w:rPr>
          <w:rFonts w:ascii="Times New Roman" w:hAnsi="Times New Roman" w:cs="Times New Roman"/>
          <w:sz w:val="24"/>
          <w:szCs w:val="24"/>
        </w:rPr>
        <w:t xml:space="preserve"> nap diákönkormányzat döntése szerint</w:t>
      </w:r>
      <w:r>
        <w:rPr>
          <w:rFonts w:ascii="Times New Roman" w:hAnsi="Times New Roman" w:cs="Times New Roman"/>
          <w:sz w:val="24"/>
          <w:szCs w:val="24"/>
        </w:rPr>
        <w:t>: IV. Béla - nap</w:t>
      </w:r>
    </w:p>
    <w:p w:rsidR="008A7251" w:rsidRDefault="008A7251" w:rsidP="008A7251">
      <w:pPr>
        <w:pStyle w:val="Listaszerbekezds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nap osztálykirándulás</w:t>
      </w:r>
    </w:p>
    <w:p w:rsidR="008A7251" w:rsidRDefault="008A7251" w:rsidP="008A7251">
      <w:pPr>
        <w:pStyle w:val="Listaszerbekezds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szakmai nap a tantestület számára</w:t>
      </w:r>
    </w:p>
    <w:p w:rsidR="00784291" w:rsidRDefault="00784291" w:rsidP="008A7251">
      <w:pPr>
        <w:pStyle w:val="Listaszerbekezds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pályaválasztási nap</w:t>
      </w:r>
      <w:bookmarkStart w:id="22" w:name="_GoBack"/>
      <w:bookmarkEnd w:id="22"/>
    </w:p>
    <w:p w:rsidR="008A7251" w:rsidRPr="00620BF1" w:rsidRDefault="008A7251" w:rsidP="008A7251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8A7251" w:rsidRDefault="008A7251" w:rsidP="008A7251">
      <w:pPr>
        <w:pStyle w:val="Cmsor3"/>
      </w:pPr>
      <w:bookmarkStart w:id="23" w:name="_Toc522638728"/>
      <w:r w:rsidRPr="00B10FA4">
        <w:t>6. Munkanap áthelyezések</w:t>
      </w:r>
      <w:bookmarkEnd w:id="23"/>
    </w:p>
    <w:p w:rsidR="008A7251" w:rsidRPr="00FE39E4" w:rsidRDefault="008A7251" w:rsidP="008A7251"/>
    <w:p w:rsidR="008A7251" w:rsidRDefault="008A7251" w:rsidP="008A725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06110">
        <w:rPr>
          <w:rFonts w:ascii="Times New Roman" w:hAnsi="Times New Roman" w:cs="Times New Roman"/>
          <w:sz w:val="24"/>
          <w:szCs w:val="24"/>
        </w:rPr>
        <w:t>9/2017. (V.19.) NGM rendelet a</w:t>
      </w:r>
      <w:r>
        <w:rPr>
          <w:rFonts w:ascii="Times New Roman" w:hAnsi="Times New Roman" w:cs="Times New Roman"/>
          <w:sz w:val="24"/>
          <w:szCs w:val="24"/>
        </w:rPr>
        <w:t>lapján a következő munkanap áthelyezések lesznek a 2017/2018. tanévben:</w:t>
      </w:r>
    </w:p>
    <w:p w:rsidR="008A7251" w:rsidRPr="00FE39E4" w:rsidRDefault="008A7251" w:rsidP="008A725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251" w:rsidRPr="00E910FF" w:rsidRDefault="008A7251" w:rsidP="008A7251">
      <w:pPr>
        <w:pStyle w:val="Listaszerbekezds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2018.október 13. szombat – munkanap</w:t>
      </w:r>
    </w:p>
    <w:p w:rsidR="008A7251" w:rsidRPr="00E910FF" w:rsidRDefault="008A7251" w:rsidP="008A7251">
      <w:pPr>
        <w:pStyle w:val="Listaszerbekezds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2018. október 22. hétfő – pihenőnap</w:t>
      </w:r>
    </w:p>
    <w:p w:rsidR="008A7251" w:rsidRPr="00E910FF" w:rsidRDefault="008A7251" w:rsidP="008A7251">
      <w:pPr>
        <w:pStyle w:val="Listaszerbekezds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2018. november 10. szombat – munkanap</w:t>
      </w:r>
    </w:p>
    <w:p w:rsidR="008A7251" w:rsidRPr="00B8254C" w:rsidRDefault="008A7251" w:rsidP="008A7251">
      <w:pPr>
        <w:pStyle w:val="Listaszerbekezds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2018. november 2. péntek– pihenőnap</w:t>
      </w:r>
    </w:p>
    <w:p w:rsidR="008A7251" w:rsidRPr="00B8254C" w:rsidRDefault="008A7251" w:rsidP="008A7251">
      <w:pPr>
        <w:pStyle w:val="Listaszerbekezds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2018. december 1. szombat – munkanap</w:t>
      </w:r>
    </w:p>
    <w:p w:rsidR="008A7251" w:rsidRPr="00B8254C" w:rsidRDefault="008A7251" w:rsidP="008A7251">
      <w:pPr>
        <w:pStyle w:val="Listaszerbekezds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2018. december 24. hétfő – pihenőnap</w:t>
      </w:r>
    </w:p>
    <w:p w:rsidR="008A7251" w:rsidRPr="00B8254C" w:rsidRDefault="008A7251" w:rsidP="008A7251">
      <w:pPr>
        <w:pStyle w:val="Listaszerbekezds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2018. december 15. szombat – munkanap</w:t>
      </w:r>
    </w:p>
    <w:p w:rsidR="008A7251" w:rsidRPr="00551C45" w:rsidRDefault="008A7251" w:rsidP="008A7251">
      <w:pPr>
        <w:pStyle w:val="Listaszerbekezds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2018. december 31. hétfő - pihenőnap</w:t>
      </w:r>
    </w:p>
    <w:p w:rsidR="008A7251" w:rsidRDefault="008A7251" w:rsidP="008A7251">
      <w:pPr>
        <w:pStyle w:val="Cmsor1"/>
      </w:pPr>
      <w:bookmarkStart w:id="24" w:name="_Toc522638729"/>
      <w:r w:rsidRPr="00E51032">
        <w:t>V. Nevelőtestületi értekezletek</w:t>
      </w:r>
      <w:bookmarkEnd w:id="24"/>
    </w:p>
    <w:p w:rsidR="008A7251" w:rsidRPr="00E51032" w:rsidRDefault="008A7251" w:rsidP="008A725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251" w:rsidRPr="00551C45" w:rsidRDefault="008A7251" w:rsidP="008A7251">
      <w:pPr>
        <w:pStyle w:val="Listaszerbekezds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1. Alakuló értekezlet</w:t>
      </w:r>
    </w:p>
    <w:p w:rsidR="008A7251" w:rsidRPr="00B10FA4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2018. augusztus 22</w:t>
      </w:r>
      <w:r w:rsidRPr="00B10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251" w:rsidRPr="00B10FA4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Téma: Tájékoztató a nyáron végzett munkáról, a tanév tervezése, személyi változások</w:t>
      </w:r>
    </w:p>
    <w:p w:rsidR="008A7251" w:rsidRPr="00B10FA4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Felelős: Igazgató, igazgatóhelyettesek</w:t>
      </w:r>
    </w:p>
    <w:p w:rsidR="008A7251" w:rsidRPr="00551C45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2. Tanévnyitó értekezlet</w:t>
      </w:r>
    </w:p>
    <w:p w:rsidR="008A7251" w:rsidRPr="00FE39E4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9E4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őpont: 2018. augusztus 27</w:t>
      </w:r>
      <w:r w:rsidRPr="00FE39E4">
        <w:rPr>
          <w:rFonts w:ascii="Times New Roman" w:hAnsi="Times New Roman" w:cs="Times New Roman"/>
          <w:sz w:val="24"/>
          <w:szCs w:val="24"/>
        </w:rPr>
        <w:t>.</w:t>
      </w:r>
    </w:p>
    <w:p w:rsidR="008A7251" w:rsidRPr="00B10FA4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lastRenderedPageBreak/>
        <w:t>Téma: Fő nevelési irányok, az új tanév feladatainak megbeszélése, munkaterv összeállítása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A4">
        <w:rPr>
          <w:rFonts w:ascii="Times New Roman" w:hAnsi="Times New Roman" w:cs="Times New Roman"/>
          <w:sz w:val="24"/>
          <w:szCs w:val="24"/>
        </w:rPr>
        <w:t>Felelős: Igazgató, igazgatóhelyettesek</w:t>
      </w:r>
    </w:p>
    <w:p w:rsidR="008A7251" w:rsidRPr="00FC6DEC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6DEC">
        <w:rPr>
          <w:rFonts w:ascii="Times New Roman" w:hAnsi="Times New Roman" w:cs="Times New Roman"/>
          <w:b/>
          <w:i/>
          <w:sz w:val="24"/>
          <w:szCs w:val="24"/>
          <w:u w:val="single"/>
        </w:rPr>
        <w:t>3. Nevelőtestületi értekezlet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C">
        <w:rPr>
          <w:rFonts w:ascii="Times New Roman" w:hAnsi="Times New Roman" w:cs="Times New Roman"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 xml:space="preserve"> 2018. október 4.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Aktuális kérdések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Igazgatóhelyettesek, munkaközösség vezetők</w:t>
      </w:r>
    </w:p>
    <w:p w:rsidR="008A7251" w:rsidRPr="00FC6DEC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6DEC">
        <w:rPr>
          <w:rFonts w:ascii="Times New Roman" w:hAnsi="Times New Roman" w:cs="Times New Roman"/>
          <w:b/>
          <w:i/>
          <w:sz w:val="24"/>
          <w:szCs w:val="24"/>
          <w:u w:val="single"/>
        </w:rPr>
        <w:t>4. Nevelőtestületi értekezlet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C">
        <w:rPr>
          <w:rFonts w:ascii="Times New Roman" w:hAnsi="Times New Roman" w:cs="Times New Roman"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 xml:space="preserve"> 2018. november 22.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Aktuális kérdések</w:t>
      </w:r>
    </w:p>
    <w:p w:rsidR="008A7251" w:rsidRPr="00FC6DEC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Igazgatóhelyettesek, munkaközösség vezetők</w:t>
      </w:r>
    </w:p>
    <w:p w:rsidR="008A7251" w:rsidRPr="00551C45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. Félévi osztályozó értekezlet</w:t>
      </w:r>
    </w:p>
    <w:p w:rsidR="008A7251" w:rsidRPr="00265BDE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2019</w:t>
      </w:r>
      <w:r w:rsidRPr="00265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január 28</w:t>
      </w:r>
      <w:r w:rsidRPr="00265BDE">
        <w:rPr>
          <w:rFonts w:ascii="Times New Roman" w:hAnsi="Times New Roman" w:cs="Times New Roman"/>
          <w:sz w:val="24"/>
          <w:szCs w:val="24"/>
        </w:rPr>
        <w:t>.</w:t>
      </w:r>
    </w:p>
    <w:p w:rsidR="008A7251" w:rsidRPr="00523303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Téma: A tanulók első féléves munkájának értékelése</w:t>
      </w:r>
    </w:p>
    <w:p w:rsidR="008A7251" w:rsidRPr="00523303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Felelős: Igazgatóhelyettesek</w:t>
      </w:r>
    </w:p>
    <w:p w:rsidR="008A7251" w:rsidRPr="00551C45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. Félévi nevelési értekezlet</w:t>
      </w:r>
    </w:p>
    <w:p w:rsidR="008A7251" w:rsidRPr="00265BDE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2019. február 7</w:t>
      </w:r>
      <w:r w:rsidRPr="00265BDE">
        <w:rPr>
          <w:rFonts w:ascii="Times New Roman" w:hAnsi="Times New Roman" w:cs="Times New Roman"/>
          <w:sz w:val="24"/>
          <w:szCs w:val="24"/>
        </w:rPr>
        <w:t>.</w:t>
      </w:r>
    </w:p>
    <w:p w:rsidR="008A7251" w:rsidRPr="00523303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Téma: Az első félélves pedagógiai munka értékelése, a második félév legfontosabb eseményeinek megbeszélése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Felelős: Igazgató, igazgatóhelyettesek</w:t>
      </w:r>
    </w:p>
    <w:p w:rsidR="008A7251" w:rsidRPr="00FC6DEC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FC6DEC">
        <w:rPr>
          <w:rFonts w:ascii="Times New Roman" w:hAnsi="Times New Roman" w:cs="Times New Roman"/>
          <w:b/>
          <w:i/>
          <w:sz w:val="24"/>
          <w:szCs w:val="24"/>
          <w:u w:val="single"/>
        </w:rPr>
        <w:t>. Nevelőtestületi értekezlet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C">
        <w:rPr>
          <w:rFonts w:ascii="Times New Roman" w:hAnsi="Times New Roman" w:cs="Times New Roman"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 xml:space="preserve"> 2019. március 7.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Aktuális kérdések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Igazgatóhelyettesek, munkaközösség vezetők</w:t>
      </w:r>
    </w:p>
    <w:p w:rsidR="008A7251" w:rsidRPr="00FC6DEC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FC6DEC">
        <w:rPr>
          <w:rFonts w:ascii="Times New Roman" w:hAnsi="Times New Roman" w:cs="Times New Roman"/>
          <w:b/>
          <w:i/>
          <w:sz w:val="24"/>
          <w:szCs w:val="24"/>
          <w:u w:val="single"/>
        </w:rPr>
        <w:t>. Nevelőtestületi értekezlet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EC">
        <w:rPr>
          <w:rFonts w:ascii="Times New Roman" w:hAnsi="Times New Roman" w:cs="Times New Roman"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 xml:space="preserve"> 2019. április 25.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Aktuális kérdések</w:t>
      </w:r>
    </w:p>
    <w:p w:rsidR="008A7251" w:rsidRPr="00523303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Igazgatóhelyettesek, munkaközösség vezetők</w:t>
      </w:r>
    </w:p>
    <w:p w:rsidR="008A7251" w:rsidRPr="00551C45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5. Tanév végi osztályozó értekezlet</w:t>
      </w:r>
    </w:p>
    <w:p w:rsidR="008A7251" w:rsidRPr="00265BDE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2019. június 7</w:t>
      </w:r>
      <w:r w:rsidRPr="00265BDE">
        <w:rPr>
          <w:rFonts w:ascii="Times New Roman" w:hAnsi="Times New Roman" w:cs="Times New Roman"/>
          <w:sz w:val="24"/>
          <w:szCs w:val="24"/>
        </w:rPr>
        <w:t>.</w:t>
      </w:r>
    </w:p>
    <w:p w:rsidR="008A7251" w:rsidRPr="00523303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 tanulók 2018/2019</w:t>
      </w:r>
      <w:r w:rsidRPr="00523303">
        <w:rPr>
          <w:rFonts w:ascii="Times New Roman" w:hAnsi="Times New Roman" w:cs="Times New Roman"/>
          <w:sz w:val="24"/>
          <w:szCs w:val="24"/>
        </w:rPr>
        <w:t>. tanévi munkájának értékelése</w:t>
      </w:r>
    </w:p>
    <w:p w:rsidR="008A7251" w:rsidRPr="00523303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lastRenderedPageBreak/>
        <w:t>Felelős: Igazgató, igazgatóhelyettesek</w:t>
      </w:r>
    </w:p>
    <w:p w:rsidR="008A7251" w:rsidRPr="00551C45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5">
        <w:rPr>
          <w:rFonts w:ascii="Times New Roman" w:hAnsi="Times New Roman" w:cs="Times New Roman"/>
          <w:b/>
          <w:i/>
          <w:sz w:val="24"/>
          <w:szCs w:val="24"/>
          <w:u w:val="single"/>
        </w:rPr>
        <w:t>6. Tanévzáró értekezlet</w:t>
      </w:r>
    </w:p>
    <w:p w:rsidR="008A7251" w:rsidRPr="00265BDE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2019</w:t>
      </w:r>
      <w:r w:rsidRPr="00265B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június 24.</w:t>
      </w:r>
    </w:p>
    <w:p w:rsidR="008A7251" w:rsidRPr="00523303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 2018/2019</w:t>
      </w:r>
      <w:r w:rsidRPr="00523303">
        <w:rPr>
          <w:rFonts w:ascii="Times New Roman" w:hAnsi="Times New Roman" w:cs="Times New Roman"/>
          <w:sz w:val="24"/>
          <w:szCs w:val="24"/>
        </w:rPr>
        <w:t>. tanév II. félévi pedagógiai munka elemzése, értékelése. A munkaközösségek beszámolói a tanévben végzett munkáról, versenyeredményekről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303">
        <w:rPr>
          <w:rFonts w:ascii="Times New Roman" w:hAnsi="Times New Roman" w:cs="Times New Roman"/>
          <w:sz w:val="24"/>
          <w:szCs w:val="24"/>
        </w:rPr>
        <w:t>Felelős: Igazgató, igazgatóhelyettesek, munkaközösség-vezetők</w:t>
      </w:r>
    </w:p>
    <w:p w:rsidR="008A7251" w:rsidRDefault="008A7251" w:rsidP="008A72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251" w:rsidRDefault="008A7251" w:rsidP="008A7251">
      <w:pPr>
        <w:pStyle w:val="Cmsor1"/>
      </w:pPr>
      <w:bookmarkStart w:id="25" w:name="_Toc522638730"/>
      <w:r>
        <w:t>VI. Önértékelés</w:t>
      </w:r>
      <w:bookmarkEnd w:id="25"/>
    </w:p>
    <w:p w:rsidR="008A7251" w:rsidRPr="00106F92" w:rsidRDefault="008A7251" w:rsidP="008A7251"/>
    <w:p w:rsidR="008A7251" w:rsidRDefault="008A7251" w:rsidP="008A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2018/2019</w:t>
      </w:r>
      <w:r w:rsidRPr="00106F92">
        <w:rPr>
          <w:rFonts w:ascii="Times New Roman" w:hAnsi="Times New Roman" w:cs="Times New Roman"/>
          <w:sz w:val="24"/>
          <w:szCs w:val="24"/>
        </w:rPr>
        <w:t>. tanévben</w:t>
      </w:r>
      <w:r>
        <w:rPr>
          <w:rFonts w:ascii="Times New Roman" w:hAnsi="Times New Roman" w:cs="Times New Roman"/>
          <w:sz w:val="24"/>
          <w:szCs w:val="24"/>
        </w:rPr>
        <w:t xml:space="preserve"> az ötéves Önértékelési programnak megfelelően folytatódik a pedagógus önértékelés folyamata, melynek lebonyolítását 2018. szeptember-október hónapokra tervezzük, az intézményi önértékelésre pedig 2018. októberben kerül sor.</w:t>
      </w:r>
    </w:p>
    <w:p w:rsidR="008A7251" w:rsidRPr="00CC7CA2" w:rsidRDefault="008A7251" w:rsidP="008A7251">
      <w:pPr>
        <w:rPr>
          <w:rFonts w:ascii="Times New Roman" w:hAnsi="Times New Roman" w:cs="Times New Roman"/>
          <w:i/>
          <w:sz w:val="24"/>
          <w:szCs w:val="24"/>
        </w:rPr>
      </w:pPr>
      <w:r w:rsidRPr="00CC7CA2">
        <w:rPr>
          <w:rFonts w:ascii="Times New Roman" w:hAnsi="Times New Roman" w:cs="Times New Roman"/>
          <w:i/>
          <w:sz w:val="24"/>
          <w:szCs w:val="24"/>
        </w:rPr>
        <w:t>Az önértékelési munkacsoport tagjai:</w:t>
      </w: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Lászlóné</w:t>
      </w: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Fáczán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Izabella</w:t>
      </w: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Jáger Jánosné</w:t>
      </w: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Mészárosné Dobák Ildikó</w:t>
      </w: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Józsefné</w:t>
      </w: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tanévben is munkaközösségenként arányosan kerültek beosztásra a pedagógusok.</w:t>
      </w:r>
    </w:p>
    <w:p w:rsidR="008A7251" w:rsidRDefault="008A7251" w:rsidP="008A7251">
      <w:pPr>
        <w:rPr>
          <w:rFonts w:ascii="Times New Roman" w:hAnsi="Times New Roman" w:cs="Times New Roman"/>
          <w:i/>
          <w:sz w:val="24"/>
          <w:szCs w:val="24"/>
        </w:rPr>
      </w:pPr>
      <w:r w:rsidRPr="00CC7CA2">
        <w:rPr>
          <w:rFonts w:ascii="Times New Roman" w:hAnsi="Times New Roman" w:cs="Times New Roman"/>
          <w:i/>
          <w:sz w:val="24"/>
          <w:szCs w:val="24"/>
        </w:rPr>
        <w:t>Az önértékelését végzi:</w:t>
      </w:r>
    </w:p>
    <w:p w:rsidR="008A7251" w:rsidRPr="00405920" w:rsidRDefault="008A7251" w:rsidP="008A725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5920">
        <w:rPr>
          <w:rFonts w:ascii="Times New Roman" w:hAnsi="Times New Roman" w:cs="Times New Roman"/>
          <w:sz w:val="24"/>
          <w:szCs w:val="24"/>
        </w:rPr>
        <w:t>Erdősné</w:t>
      </w:r>
      <w:proofErr w:type="spellEnd"/>
      <w:r w:rsidRPr="00405920">
        <w:rPr>
          <w:rFonts w:ascii="Times New Roman" w:hAnsi="Times New Roman" w:cs="Times New Roman"/>
          <w:sz w:val="24"/>
          <w:szCs w:val="24"/>
        </w:rPr>
        <w:t xml:space="preserve"> Dudás Krisztina</w:t>
      </w:r>
    </w:p>
    <w:p w:rsidR="008A7251" w:rsidRPr="00405920" w:rsidRDefault="008A7251" w:rsidP="008A725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5920">
        <w:rPr>
          <w:rFonts w:ascii="Times New Roman" w:hAnsi="Times New Roman" w:cs="Times New Roman"/>
          <w:sz w:val="24"/>
          <w:szCs w:val="24"/>
        </w:rPr>
        <w:t>Fáczán</w:t>
      </w:r>
      <w:proofErr w:type="spellEnd"/>
      <w:r w:rsidRPr="00405920">
        <w:rPr>
          <w:rFonts w:ascii="Times New Roman" w:hAnsi="Times New Roman" w:cs="Times New Roman"/>
          <w:sz w:val="24"/>
          <w:szCs w:val="24"/>
        </w:rPr>
        <w:t xml:space="preserve"> Izabella</w:t>
      </w:r>
    </w:p>
    <w:p w:rsidR="008A7251" w:rsidRPr="00405920" w:rsidRDefault="008A7251" w:rsidP="008A725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5920">
        <w:rPr>
          <w:rFonts w:ascii="Times New Roman" w:hAnsi="Times New Roman" w:cs="Times New Roman"/>
          <w:sz w:val="24"/>
          <w:szCs w:val="24"/>
        </w:rPr>
        <w:t>Halmainé Hegedűs Mária</w:t>
      </w:r>
    </w:p>
    <w:p w:rsidR="008A7251" w:rsidRPr="00405920" w:rsidRDefault="008A7251" w:rsidP="008A725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5920">
        <w:rPr>
          <w:rFonts w:ascii="Times New Roman" w:hAnsi="Times New Roman" w:cs="Times New Roman"/>
          <w:sz w:val="24"/>
          <w:szCs w:val="24"/>
        </w:rPr>
        <w:t>Hornyák Péterné</w:t>
      </w:r>
    </w:p>
    <w:p w:rsidR="008A7251" w:rsidRPr="00405920" w:rsidRDefault="008A7251" w:rsidP="008A725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5920">
        <w:rPr>
          <w:rFonts w:ascii="Times New Roman" w:hAnsi="Times New Roman" w:cs="Times New Roman"/>
          <w:sz w:val="24"/>
          <w:szCs w:val="24"/>
        </w:rPr>
        <w:t>Matécsa</w:t>
      </w:r>
      <w:proofErr w:type="spellEnd"/>
      <w:r w:rsidRPr="00405920">
        <w:rPr>
          <w:rFonts w:ascii="Times New Roman" w:hAnsi="Times New Roman" w:cs="Times New Roman"/>
          <w:sz w:val="24"/>
          <w:szCs w:val="24"/>
        </w:rPr>
        <w:t xml:space="preserve"> László Csaba</w:t>
      </w:r>
    </w:p>
    <w:p w:rsidR="008A7251" w:rsidRPr="00405920" w:rsidRDefault="008A7251" w:rsidP="008A725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5920">
        <w:rPr>
          <w:rFonts w:ascii="Times New Roman" w:hAnsi="Times New Roman" w:cs="Times New Roman"/>
          <w:sz w:val="24"/>
          <w:szCs w:val="24"/>
        </w:rPr>
        <w:t>Szász Anita</w:t>
      </w:r>
    </w:p>
    <w:p w:rsidR="008A7251" w:rsidRPr="00CC7CA2" w:rsidRDefault="008A7251" w:rsidP="008A7251">
      <w:pPr>
        <w:rPr>
          <w:rFonts w:ascii="Times New Roman" w:hAnsi="Times New Roman" w:cs="Times New Roman"/>
          <w:i/>
          <w:sz w:val="24"/>
          <w:szCs w:val="24"/>
        </w:rPr>
      </w:pPr>
    </w:p>
    <w:p w:rsidR="008A7251" w:rsidRPr="0087623B" w:rsidRDefault="008A7251" w:rsidP="008A7251">
      <w:pPr>
        <w:rPr>
          <w:rFonts w:ascii="Times New Roman" w:hAnsi="Times New Roman" w:cs="Times New Roman"/>
          <w:sz w:val="24"/>
          <w:szCs w:val="24"/>
        </w:rPr>
      </w:pPr>
      <w:r w:rsidRPr="0087623B">
        <w:rPr>
          <w:rFonts w:ascii="Times New Roman" w:hAnsi="Times New Roman" w:cs="Times New Roman"/>
          <w:sz w:val="24"/>
          <w:szCs w:val="24"/>
        </w:rPr>
        <w:t xml:space="preserve">Jelen tanévben </w:t>
      </w:r>
      <w:proofErr w:type="gramStart"/>
      <w:r w:rsidRPr="0087623B">
        <w:rPr>
          <w:rFonts w:ascii="Times New Roman" w:hAnsi="Times New Roman" w:cs="Times New Roman"/>
          <w:sz w:val="24"/>
          <w:szCs w:val="24"/>
        </w:rPr>
        <w:t>két  területen</w:t>
      </w:r>
      <w:proofErr w:type="gramEnd"/>
      <w:r w:rsidRPr="0087623B">
        <w:rPr>
          <w:rFonts w:ascii="Times New Roman" w:hAnsi="Times New Roman" w:cs="Times New Roman"/>
          <w:sz w:val="24"/>
          <w:szCs w:val="24"/>
        </w:rPr>
        <w:t xml:space="preserve"> történik tanfelügyeleti ellenőrzés:</w:t>
      </w:r>
    </w:p>
    <w:p w:rsidR="008A7251" w:rsidRPr="0087623B" w:rsidRDefault="008A7251" w:rsidP="008A725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623B">
        <w:rPr>
          <w:rFonts w:ascii="Times New Roman" w:hAnsi="Times New Roman" w:cs="Times New Roman"/>
          <w:sz w:val="24"/>
          <w:szCs w:val="24"/>
        </w:rPr>
        <w:t>2018. november intézményvezetői</w:t>
      </w:r>
    </w:p>
    <w:p w:rsidR="008A7251" w:rsidRPr="0087623B" w:rsidRDefault="008A7251" w:rsidP="008A725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623B">
        <w:rPr>
          <w:rFonts w:ascii="Times New Roman" w:hAnsi="Times New Roman" w:cs="Times New Roman"/>
          <w:sz w:val="24"/>
          <w:szCs w:val="24"/>
        </w:rPr>
        <w:t>2018. december intézményi</w:t>
      </w:r>
    </w:p>
    <w:p w:rsidR="008A7251" w:rsidRPr="00E51032" w:rsidRDefault="008A7251" w:rsidP="008A7251">
      <w:pPr>
        <w:pStyle w:val="Cmsor1"/>
      </w:pPr>
      <w:bookmarkStart w:id="26" w:name="_Toc522638731"/>
      <w:r w:rsidRPr="00E51032">
        <w:lastRenderedPageBreak/>
        <w:t>VI</w:t>
      </w:r>
      <w:r>
        <w:t>I</w:t>
      </w:r>
      <w:r w:rsidRPr="00E51032">
        <w:t>. Rendezvények, ünnepek</w:t>
      </w:r>
      <w:bookmarkEnd w:id="26"/>
    </w:p>
    <w:p w:rsidR="008A7251" w:rsidRPr="00E51032" w:rsidRDefault="008A7251" w:rsidP="008A7251">
      <w:pPr>
        <w:pStyle w:val="Cmsor2"/>
      </w:pPr>
      <w:bookmarkStart w:id="27" w:name="_Toc522638732"/>
      <w:r w:rsidRPr="00E51032">
        <w:t>Augusztus</w:t>
      </w:r>
      <w:bookmarkEnd w:id="27"/>
    </w:p>
    <w:tbl>
      <w:tblPr>
        <w:tblStyle w:val="Rcsostblzat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400"/>
        <w:gridCol w:w="2977"/>
      </w:tblGrid>
      <w:tr w:rsidR="008A7251" w:rsidRPr="00523303" w:rsidTr="008A7251">
        <w:trPr>
          <w:jc w:val="center"/>
        </w:trPr>
        <w:tc>
          <w:tcPr>
            <w:tcW w:w="1129" w:type="dxa"/>
          </w:tcPr>
          <w:p w:rsidR="008A7251" w:rsidRPr="00551C45" w:rsidRDefault="008A7251" w:rsidP="00995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időpont</w:t>
            </w:r>
          </w:p>
        </w:tc>
        <w:tc>
          <w:tcPr>
            <w:tcW w:w="4400" w:type="dxa"/>
          </w:tcPr>
          <w:p w:rsidR="008A7251" w:rsidRPr="00551C45" w:rsidRDefault="008A7251" w:rsidP="00995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esemény</w:t>
            </w:r>
          </w:p>
        </w:tc>
        <w:tc>
          <w:tcPr>
            <w:tcW w:w="2977" w:type="dxa"/>
          </w:tcPr>
          <w:p w:rsidR="008A7251" w:rsidRPr="00551C45" w:rsidRDefault="008A7251" w:rsidP="00995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felelős</w:t>
            </w:r>
          </w:p>
        </w:tc>
      </w:tr>
      <w:tr w:rsidR="008A7251" w:rsidRPr="00523303" w:rsidTr="008A7251">
        <w:trPr>
          <w:jc w:val="center"/>
        </w:trPr>
        <w:tc>
          <w:tcPr>
            <w:tcW w:w="1129" w:type="dxa"/>
          </w:tcPr>
          <w:p w:rsidR="008A7251" w:rsidRPr="00523303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3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8A7251" w:rsidRPr="00523303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3">
              <w:rPr>
                <w:rFonts w:ascii="Times New Roman" w:hAnsi="Times New Roman" w:cs="Times New Roman"/>
                <w:sz w:val="24"/>
                <w:szCs w:val="24"/>
              </w:rPr>
              <w:t>Alakuló értekezlet</w:t>
            </w:r>
          </w:p>
        </w:tc>
        <w:tc>
          <w:tcPr>
            <w:tcW w:w="2977" w:type="dxa"/>
          </w:tcPr>
          <w:p w:rsidR="008A7251" w:rsidRPr="00523303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3">
              <w:rPr>
                <w:rFonts w:ascii="Times New Roman" w:hAnsi="Times New Roman" w:cs="Times New Roman"/>
                <w:sz w:val="24"/>
                <w:szCs w:val="24"/>
              </w:rPr>
              <w:t>igazgató, helyettesek</w:t>
            </w:r>
          </w:p>
        </w:tc>
      </w:tr>
      <w:tr w:rsidR="008A7251" w:rsidRPr="00523303" w:rsidTr="008A7251">
        <w:trPr>
          <w:jc w:val="center"/>
        </w:trPr>
        <w:tc>
          <w:tcPr>
            <w:tcW w:w="1129" w:type="dxa"/>
          </w:tcPr>
          <w:p w:rsidR="008A7251" w:rsidRPr="00523303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23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00" w:type="dxa"/>
          </w:tcPr>
          <w:p w:rsidR="008A7251" w:rsidRPr="00523303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3">
              <w:rPr>
                <w:rFonts w:ascii="Times New Roman" w:hAnsi="Times New Roman" w:cs="Times New Roman"/>
                <w:sz w:val="24"/>
                <w:szCs w:val="24"/>
              </w:rPr>
              <w:t>Osztályozó- és pótvizsga</w:t>
            </w:r>
          </w:p>
        </w:tc>
        <w:tc>
          <w:tcPr>
            <w:tcW w:w="2977" w:type="dxa"/>
          </w:tcPr>
          <w:p w:rsidR="008A7251" w:rsidRPr="00523303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RPr="00523303" w:rsidTr="008A7251">
        <w:trPr>
          <w:jc w:val="center"/>
        </w:trPr>
        <w:tc>
          <w:tcPr>
            <w:tcW w:w="1129" w:type="dxa"/>
          </w:tcPr>
          <w:p w:rsidR="008A7251" w:rsidRPr="00523303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23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00" w:type="dxa"/>
          </w:tcPr>
          <w:p w:rsidR="008A7251" w:rsidRPr="00523303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3">
              <w:rPr>
                <w:rFonts w:ascii="Times New Roman" w:hAnsi="Times New Roman" w:cs="Times New Roman"/>
                <w:sz w:val="24"/>
                <w:szCs w:val="24"/>
              </w:rPr>
              <w:t>Tanévnyitó értekezlet</w:t>
            </w:r>
          </w:p>
        </w:tc>
        <w:tc>
          <w:tcPr>
            <w:tcW w:w="2977" w:type="dxa"/>
          </w:tcPr>
          <w:p w:rsidR="008A7251" w:rsidRPr="00523303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3">
              <w:rPr>
                <w:rFonts w:ascii="Times New Roman" w:hAnsi="Times New Roman" w:cs="Times New Roman"/>
                <w:sz w:val="24"/>
                <w:szCs w:val="24"/>
              </w:rPr>
              <w:t>igazgató, helyettesek</w:t>
            </w:r>
          </w:p>
        </w:tc>
      </w:tr>
      <w:tr w:rsidR="008A7251" w:rsidRPr="00523303" w:rsidTr="008A7251">
        <w:trPr>
          <w:jc w:val="center"/>
        </w:trPr>
        <w:tc>
          <w:tcPr>
            <w:tcW w:w="1129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0" w:type="dxa"/>
          </w:tcPr>
          <w:p w:rsidR="008A7251" w:rsidRPr="00523303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3">
              <w:rPr>
                <w:rFonts w:ascii="Times New Roman" w:hAnsi="Times New Roman" w:cs="Times New Roman"/>
                <w:sz w:val="24"/>
                <w:szCs w:val="24"/>
              </w:rPr>
              <w:t>Egyházmegyei Pedagógus Tanévnyitó</w:t>
            </w:r>
          </w:p>
        </w:tc>
        <w:tc>
          <w:tcPr>
            <w:tcW w:w="2977" w:type="dxa"/>
          </w:tcPr>
          <w:p w:rsidR="008A7251" w:rsidRPr="00523303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3">
              <w:rPr>
                <w:rFonts w:ascii="Times New Roman" w:hAnsi="Times New Roman" w:cs="Times New Roman"/>
                <w:sz w:val="24"/>
                <w:szCs w:val="24"/>
              </w:rPr>
              <w:t>igazgató, helyettesek</w:t>
            </w:r>
          </w:p>
        </w:tc>
      </w:tr>
    </w:tbl>
    <w:p w:rsidR="008A7251" w:rsidRPr="00523303" w:rsidRDefault="008A7251" w:rsidP="008A725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1" w:rsidRPr="00E51032" w:rsidRDefault="008A7251" w:rsidP="008A7251">
      <w:pPr>
        <w:pStyle w:val="Cmsor2"/>
      </w:pPr>
      <w:bookmarkStart w:id="28" w:name="_Toc522638733"/>
      <w:r w:rsidRPr="00E51032">
        <w:t>Szeptember</w:t>
      </w:r>
      <w:bookmarkEnd w:id="2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33"/>
        <w:gridCol w:w="4337"/>
        <w:gridCol w:w="3014"/>
      </w:tblGrid>
      <w:tr w:rsidR="008A7251" w:rsidRPr="00B10FA4" w:rsidTr="008A7251">
        <w:tc>
          <w:tcPr>
            <w:tcW w:w="1433" w:type="dxa"/>
          </w:tcPr>
          <w:p w:rsidR="008A7251" w:rsidRPr="00B10FA4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303">
              <w:rPr>
                <w:rFonts w:ascii="Times New Roman" w:hAnsi="Times New Roman" w:cs="Times New Roman"/>
                <w:sz w:val="24"/>
                <w:szCs w:val="24"/>
              </w:rPr>
              <w:t>Veni</w:t>
            </w:r>
            <w:proofErr w:type="spellEnd"/>
            <w:r w:rsidRPr="0052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303">
              <w:rPr>
                <w:rFonts w:ascii="Times New Roman" w:hAnsi="Times New Roman" w:cs="Times New Roman"/>
                <w:sz w:val="24"/>
                <w:szCs w:val="24"/>
              </w:rPr>
              <w:t>Sancte</w:t>
            </w:r>
            <w:proofErr w:type="spellEnd"/>
            <w:r w:rsidRPr="00523303">
              <w:rPr>
                <w:rFonts w:ascii="Times New Roman" w:hAnsi="Times New Roman" w:cs="Times New Roman"/>
                <w:sz w:val="24"/>
                <w:szCs w:val="24"/>
              </w:rPr>
              <w:t xml:space="preserve"> – Tanévnyitó szentmise </w:t>
            </w:r>
          </w:p>
          <w:p w:rsidR="008A7251" w:rsidRPr="00B10FA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A4">
              <w:rPr>
                <w:rFonts w:ascii="Times New Roman" w:hAnsi="Times New Roman" w:cs="Times New Roman"/>
                <w:sz w:val="24"/>
                <w:szCs w:val="24"/>
              </w:rPr>
              <w:t>Első tanítási nap</w:t>
            </w:r>
          </w:p>
        </w:tc>
        <w:tc>
          <w:tcPr>
            <w:tcW w:w="301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Sándorné Tóth Éva</w:t>
            </w:r>
          </w:p>
          <w:p w:rsidR="008A7251" w:rsidRPr="00B10FA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8-os osztályfőnökök</w:t>
            </w:r>
          </w:p>
        </w:tc>
      </w:tr>
      <w:tr w:rsidR="008A7251" w:rsidRPr="00AF355D" w:rsidTr="008A7251">
        <w:tc>
          <w:tcPr>
            <w:tcW w:w="1433" w:type="dxa"/>
          </w:tcPr>
          <w:p w:rsidR="008A7251" w:rsidRPr="00AF355D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D">
              <w:rPr>
                <w:rFonts w:ascii="Times New Roman" w:hAnsi="Times New Roman" w:cs="Times New Roman"/>
                <w:sz w:val="24"/>
                <w:szCs w:val="24"/>
              </w:rPr>
              <w:t>10-14.</w:t>
            </w:r>
          </w:p>
        </w:tc>
        <w:tc>
          <w:tcPr>
            <w:tcW w:w="4337" w:type="dxa"/>
          </w:tcPr>
          <w:p w:rsidR="008A7251" w:rsidRPr="00AF355D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5D">
              <w:rPr>
                <w:rFonts w:ascii="Times New Roman" w:hAnsi="Times New Roman" w:cs="Times New Roman"/>
                <w:sz w:val="24"/>
                <w:szCs w:val="24"/>
              </w:rPr>
              <w:t>Szülői értekezletek 1. és 5. évfolyamokon</w:t>
            </w:r>
          </w:p>
        </w:tc>
        <w:tc>
          <w:tcPr>
            <w:tcW w:w="3014" w:type="dxa"/>
          </w:tcPr>
          <w:p w:rsidR="008A7251" w:rsidRPr="00AF355D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5D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RPr="00AF355D" w:rsidTr="008A7251">
        <w:tc>
          <w:tcPr>
            <w:tcW w:w="1433" w:type="dxa"/>
          </w:tcPr>
          <w:p w:rsidR="008A7251" w:rsidRPr="00AF355D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37" w:type="dxa"/>
          </w:tcPr>
          <w:p w:rsidR="008A7251" w:rsidRPr="00AF355D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nap - </w:t>
            </w:r>
          </w:p>
        </w:tc>
        <w:tc>
          <w:tcPr>
            <w:tcW w:w="3014" w:type="dxa"/>
          </w:tcPr>
          <w:p w:rsidR="008A7251" w:rsidRPr="00AF355D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</w:tr>
      <w:tr w:rsidR="008A7251" w:rsidRPr="00AF355D" w:rsidTr="008A7251">
        <w:tc>
          <w:tcPr>
            <w:tcW w:w="1433" w:type="dxa"/>
          </w:tcPr>
          <w:p w:rsidR="008A7251" w:rsidRPr="00AF355D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D">
              <w:rPr>
                <w:rFonts w:ascii="Times New Roman" w:hAnsi="Times New Roman" w:cs="Times New Roman"/>
                <w:sz w:val="24"/>
                <w:szCs w:val="24"/>
              </w:rPr>
              <w:t>17-21.</w:t>
            </w:r>
          </w:p>
        </w:tc>
        <w:tc>
          <w:tcPr>
            <w:tcW w:w="4337" w:type="dxa"/>
          </w:tcPr>
          <w:p w:rsidR="008A7251" w:rsidRPr="00AF355D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5D">
              <w:rPr>
                <w:rFonts w:ascii="Times New Roman" w:hAnsi="Times New Roman" w:cs="Times New Roman"/>
                <w:sz w:val="24"/>
                <w:szCs w:val="24"/>
              </w:rPr>
              <w:t>Szülői értekezletek a 2-4, 6-8. évfolyamokon</w:t>
            </w:r>
          </w:p>
        </w:tc>
        <w:tc>
          <w:tcPr>
            <w:tcW w:w="3014" w:type="dxa"/>
          </w:tcPr>
          <w:p w:rsidR="008A7251" w:rsidRPr="00AF355D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5D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RPr="00B10FA4" w:rsidTr="008A7251">
        <w:tc>
          <w:tcPr>
            <w:tcW w:w="1433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</w:t>
            </w:r>
          </w:p>
        </w:tc>
        <w:tc>
          <w:tcPr>
            <w:tcW w:w="433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Hétpróbás tökmagavató</w:t>
            </w:r>
          </w:p>
        </w:tc>
        <w:tc>
          <w:tcPr>
            <w:tcW w:w="301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RPr="00B10FA4" w:rsidTr="008A7251">
        <w:tc>
          <w:tcPr>
            <w:tcW w:w="1433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33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Határtalanul pályázat – a 7. évfolyam kirándulása Szlovákiába</w:t>
            </w:r>
          </w:p>
        </w:tc>
        <w:tc>
          <w:tcPr>
            <w:tcW w:w="301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Mészárosné Dobák Ildikó, Vargáné Dobák Tünde,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Kotánné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Kovács Tímea</w:t>
            </w:r>
          </w:p>
        </w:tc>
      </w:tr>
      <w:tr w:rsidR="008A7251" w:rsidRPr="00B10FA4" w:rsidTr="008A7251">
        <w:tc>
          <w:tcPr>
            <w:tcW w:w="1433" w:type="dxa"/>
          </w:tcPr>
          <w:p w:rsidR="008A7251" w:rsidRPr="00B10FA4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37" w:type="dxa"/>
          </w:tcPr>
          <w:p w:rsidR="008A7251" w:rsidRPr="00B10FA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Nyitott templomok napja – Szent Gellért nap</w:t>
            </w:r>
          </w:p>
        </w:tc>
        <w:tc>
          <w:tcPr>
            <w:tcW w:w="3014" w:type="dxa"/>
          </w:tcPr>
          <w:p w:rsidR="008A7251" w:rsidRPr="00B10FA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igazgató, hitoktatók</w:t>
            </w:r>
          </w:p>
        </w:tc>
      </w:tr>
      <w:tr w:rsidR="008A7251" w:rsidRPr="00B10FA4" w:rsidTr="008A7251">
        <w:tc>
          <w:tcPr>
            <w:tcW w:w="1433" w:type="dxa"/>
            <w:tcBorders>
              <w:bottom w:val="single" w:sz="4" w:space="0" w:color="auto"/>
            </w:tcBorders>
          </w:tcPr>
          <w:p w:rsidR="008A7251" w:rsidRPr="00B10FA4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37" w:type="dxa"/>
          </w:tcPr>
          <w:p w:rsidR="008A7251" w:rsidRPr="00B10FA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Tantárgyi, napközis és osztályfőnöki tanmenetek leadási határideje</w:t>
            </w:r>
          </w:p>
        </w:tc>
        <w:tc>
          <w:tcPr>
            <w:tcW w:w="3014" w:type="dxa"/>
          </w:tcPr>
          <w:p w:rsidR="008A7251" w:rsidRPr="00B10FA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</w:tr>
      <w:tr w:rsidR="008A7251" w:rsidRPr="00B10FA4" w:rsidTr="008A7251"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8A7251" w:rsidRPr="00020D96" w:rsidRDefault="008A7251" w:rsidP="00995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Népmese napja</w:t>
            </w:r>
          </w:p>
        </w:tc>
        <w:tc>
          <w:tcPr>
            <w:tcW w:w="301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könyvtár, Humán mk.</w:t>
            </w:r>
          </w:p>
        </w:tc>
      </w:tr>
      <w:tr w:rsidR="008A7251" w:rsidRPr="00B10FA4" w:rsidTr="008A7251"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8A7251" w:rsidRDefault="008A7251" w:rsidP="00995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Pedagógus önértékelés indítása</w:t>
            </w:r>
          </w:p>
        </w:tc>
        <w:tc>
          <w:tcPr>
            <w:tcW w:w="301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BECS </w:t>
            </w:r>
          </w:p>
        </w:tc>
      </w:tr>
    </w:tbl>
    <w:p w:rsidR="008A7251" w:rsidRDefault="008A7251" w:rsidP="008A7251">
      <w:pPr>
        <w:shd w:val="clear" w:color="auto" w:fill="FFFFFF" w:themeFill="background1"/>
        <w:rPr>
          <w:b/>
          <w:i/>
          <w:sz w:val="28"/>
          <w:szCs w:val="28"/>
        </w:rPr>
      </w:pPr>
    </w:p>
    <w:p w:rsidR="008A7251" w:rsidRPr="00E51032" w:rsidRDefault="008A7251" w:rsidP="008A7251">
      <w:pPr>
        <w:pStyle w:val="Cmsor2"/>
      </w:pPr>
      <w:bookmarkStart w:id="29" w:name="_Toc522638734"/>
      <w:r w:rsidRPr="00E51032">
        <w:t>Október</w:t>
      </w:r>
      <w:bookmarkEnd w:id="2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1"/>
        <w:gridCol w:w="4424"/>
        <w:gridCol w:w="3119"/>
      </w:tblGrid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Zenei világnap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RPr="00B10FA4" w:rsidTr="008A7251">
        <w:tc>
          <w:tcPr>
            <w:tcW w:w="1241" w:type="dxa"/>
          </w:tcPr>
          <w:p w:rsidR="008A7251" w:rsidRPr="00B10FA4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24" w:type="dxa"/>
          </w:tcPr>
          <w:p w:rsidR="008A7251" w:rsidRPr="00B10FA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Megemlékezés az aradi vértanúkról az iskolarádióban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az emléktáblánál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 mk.</w:t>
            </w:r>
          </w:p>
          <w:p w:rsidR="008A7251" w:rsidRPr="00B10FA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24" w:type="dxa"/>
          </w:tcPr>
          <w:p w:rsidR="008A7251" w:rsidRPr="00657D59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Futóverseny Maróti István emlékére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testnevelők</w:t>
            </w:r>
          </w:p>
        </w:tc>
      </w:tr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4" w:type="dxa"/>
          </w:tcPr>
          <w:p w:rsidR="008A7251" w:rsidRPr="00657D59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évfolyam miséje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4" w:type="dxa"/>
          </w:tcPr>
          <w:p w:rsidR="008A7251" w:rsidRPr="00657D59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Kisállat szépségverseny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Karaoke verseny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442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Hulladékgyűjtés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4" w:type="dxa"/>
          </w:tcPr>
          <w:p w:rsidR="008A7251" w:rsidRPr="00E6010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Környezetvédelmi projektnap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(munkanap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áthelyezés)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évfolyam miséje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42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Tantestületi továbbképzés (délután)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ig. hely.</w:t>
            </w:r>
          </w:p>
        </w:tc>
      </w:tr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2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évfolyam miséje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RPr="00B10FA4" w:rsidTr="008A7251">
        <w:tc>
          <w:tcPr>
            <w:tcW w:w="124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2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évfolyam miséje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RPr="00B10FA4" w:rsidTr="008A7251">
        <w:tc>
          <w:tcPr>
            <w:tcW w:w="1241" w:type="dxa"/>
            <w:tcBorders>
              <w:bottom w:val="single" w:sz="4" w:space="0" w:color="auto"/>
            </w:tcBorders>
          </w:tcPr>
          <w:p w:rsidR="008A7251" w:rsidRPr="00B10FA4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2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Iskolarádiós műsor október 23. emlékére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251" w:rsidRPr="00B10FA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fáklyás felvonulás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 mk.</w:t>
            </w:r>
          </w:p>
          <w:p w:rsidR="008A7251" w:rsidRPr="00B10FA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RPr="00B10FA4" w:rsidTr="008A7251">
        <w:tc>
          <w:tcPr>
            <w:tcW w:w="1241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24" w:type="dxa"/>
          </w:tcPr>
          <w:p w:rsidR="008A7251" w:rsidRPr="00657D59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Bogárháton – foglalkozás 1-2. évfolyam számára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  <w:tr w:rsidR="008A7251" w:rsidRPr="00B10FA4" w:rsidTr="008A7251"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8A7251" w:rsidRPr="00B10FA4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8A7251" w:rsidRDefault="008A7251" w:rsidP="0099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Intézményi önértékelés indítása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</w:t>
            </w:r>
          </w:p>
        </w:tc>
      </w:tr>
      <w:tr w:rsidR="008A7251" w:rsidRPr="00B10FA4" w:rsidTr="008A7251"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8A7251" w:rsidRPr="00B10FA4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8A7251" w:rsidRDefault="008A7251" w:rsidP="0099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Tanítás nélküli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Pályaválasztási nap</w:t>
            </w:r>
          </w:p>
        </w:tc>
        <w:tc>
          <w:tcPr>
            <w:tcW w:w="3119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és 8. osztályos osztályfőnökök</w:t>
            </w:r>
          </w:p>
        </w:tc>
      </w:tr>
    </w:tbl>
    <w:p w:rsidR="008A7251" w:rsidRDefault="008A7251" w:rsidP="008A7251">
      <w:pPr>
        <w:shd w:val="clear" w:color="auto" w:fill="FFFFFF" w:themeFill="background1"/>
        <w:rPr>
          <w:sz w:val="28"/>
          <w:szCs w:val="28"/>
        </w:rPr>
      </w:pPr>
    </w:p>
    <w:p w:rsidR="008A7251" w:rsidRPr="00E51032" w:rsidRDefault="008A7251" w:rsidP="008A7251">
      <w:pPr>
        <w:pStyle w:val="Cmsor2"/>
      </w:pPr>
      <w:bookmarkStart w:id="30" w:name="_Toc522638735"/>
      <w:r w:rsidRPr="00E51032">
        <w:t>November</w:t>
      </w:r>
      <w:bookmarkEnd w:id="3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"/>
        <w:gridCol w:w="4310"/>
        <w:gridCol w:w="3060"/>
      </w:tblGrid>
      <w:tr w:rsidR="008A7251" w:rsidRPr="0073684A" w:rsidTr="008A7251">
        <w:tc>
          <w:tcPr>
            <w:tcW w:w="141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0" w:type="dxa"/>
          </w:tcPr>
          <w:p w:rsidR="008A7251" w:rsidRPr="0073684A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évfolyam miséje</w:t>
            </w:r>
          </w:p>
        </w:tc>
        <w:tc>
          <w:tcPr>
            <w:tcW w:w="3060" w:type="dxa"/>
          </w:tcPr>
          <w:p w:rsidR="008A7251" w:rsidRPr="0073684A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RPr="0073684A" w:rsidTr="008A7251">
        <w:tc>
          <w:tcPr>
            <w:tcW w:w="141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Tompeti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alsó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tagozatosaknak</w:t>
            </w:r>
            <w:proofErr w:type="spellEnd"/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  <w:tr w:rsidR="008A7251" w:rsidRPr="0073684A" w:rsidTr="008A7251">
        <w:tc>
          <w:tcPr>
            <w:tcW w:w="1414" w:type="dxa"/>
          </w:tcPr>
          <w:p w:rsidR="008A7251" w:rsidRPr="0073684A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0" w:type="dxa"/>
          </w:tcPr>
          <w:p w:rsidR="008A7251" w:rsidRPr="0073684A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4A">
              <w:rPr>
                <w:rFonts w:ascii="Times New Roman" w:hAnsi="Times New Roman" w:cs="Times New Roman"/>
                <w:sz w:val="24"/>
                <w:szCs w:val="24"/>
              </w:rPr>
              <w:t>Pályaválasztási fórum</w:t>
            </w:r>
          </w:p>
        </w:tc>
        <w:tc>
          <w:tcPr>
            <w:tcW w:w="3060" w:type="dxa"/>
          </w:tcPr>
          <w:p w:rsidR="008A7251" w:rsidRPr="0073684A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4A">
              <w:rPr>
                <w:rFonts w:ascii="Times New Roman" w:hAnsi="Times New Roman" w:cs="Times New Roman"/>
                <w:sz w:val="24"/>
                <w:szCs w:val="24"/>
              </w:rPr>
              <w:t>8. oszt. főnökök</w:t>
            </w:r>
          </w:p>
        </w:tc>
      </w:tr>
      <w:tr w:rsidR="008A7251" w:rsidRPr="003B3FB7" w:rsidTr="008A7251">
        <w:tc>
          <w:tcPr>
            <w:tcW w:w="1414" w:type="dxa"/>
          </w:tcPr>
          <w:p w:rsidR="008A7251" w:rsidRPr="003B3FB7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0" w:type="dxa"/>
          </w:tcPr>
          <w:p w:rsidR="008A7251" w:rsidRPr="003B3FB7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B7">
              <w:rPr>
                <w:rFonts w:ascii="Times New Roman" w:hAnsi="Times New Roman" w:cs="Times New Roman"/>
                <w:sz w:val="24"/>
                <w:szCs w:val="24"/>
              </w:rPr>
              <w:t xml:space="preserve">Tanítási nap </w:t>
            </w:r>
            <w:proofErr w:type="gramStart"/>
            <w:r w:rsidRPr="003B3FB7">
              <w:rPr>
                <w:rFonts w:ascii="Times New Roman" w:hAnsi="Times New Roman" w:cs="Times New Roman"/>
                <w:sz w:val="24"/>
                <w:szCs w:val="24"/>
              </w:rPr>
              <w:t>(munkanap</w:t>
            </w:r>
            <w:proofErr w:type="gramEnd"/>
            <w:r w:rsidRPr="003B3FB7">
              <w:rPr>
                <w:rFonts w:ascii="Times New Roman" w:hAnsi="Times New Roman" w:cs="Times New Roman"/>
                <w:sz w:val="24"/>
                <w:szCs w:val="24"/>
              </w:rPr>
              <w:t xml:space="preserve"> áthelyezés)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ledolgozva szeptember 15-én</w:t>
            </w:r>
          </w:p>
        </w:tc>
        <w:tc>
          <w:tcPr>
            <w:tcW w:w="3060" w:type="dxa"/>
          </w:tcPr>
          <w:p w:rsidR="008A7251" w:rsidRPr="003B3FB7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B7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</w:tr>
      <w:tr w:rsidR="008A7251" w:rsidRPr="0073684A" w:rsidTr="008A7251">
        <w:tc>
          <w:tcPr>
            <w:tcW w:w="141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évfolyam miséje</w:t>
            </w:r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RPr="0073684A" w:rsidTr="008A7251">
        <w:tc>
          <w:tcPr>
            <w:tcW w:w="141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1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évfolyam miséje</w:t>
            </w:r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RPr="0073684A" w:rsidTr="008A7251">
        <w:tc>
          <w:tcPr>
            <w:tcW w:w="141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10" w:type="dxa"/>
          </w:tcPr>
          <w:p w:rsidR="008A7251" w:rsidRPr="0073684A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Megemlékezés Szent Erzsébetről</w:t>
            </w:r>
          </w:p>
        </w:tc>
        <w:tc>
          <w:tcPr>
            <w:tcW w:w="3060" w:type="dxa"/>
          </w:tcPr>
          <w:p w:rsidR="008A7251" w:rsidRPr="0073684A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RPr="0073684A" w:rsidTr="008A7251">
        <w:tc>
          <w:tcPr>
            <w:tcW w:w="141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1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évfolyam miséje</w:t>
            </w:r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14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1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 koszorú készítése</w:t>
            </w:r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8A7251"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7251" w:rsidRPr="00020D96" w:rsidRDefault="008A7251" w:rsidP="00995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Adventi gondolatok minden reggel az iskolarádióban</w:t>
            </w:r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 mk.</w:t>
            </w:r>
          </w:p>
        </w:tc>
      </w:tr>
      <w:tr w:rsidR="008A7251" w:rsidTr="008A7251"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7251" w:rsidRPr="00657D59" w:rsidRDefault="008A7251" w:rsidP="00995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Téli madáretetés folyamatosan márciusig</w:t>
            </w:r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Reál mk.</w:t>
            </w:r>
          </w:p>
        </w:tc>
      </w:tr>
      <w:tr w:rsidR="008A7251" w:rsidTr="008A7251"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7251" w:rsidRDefault="008A7251" w:rsidP="00995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Könyvtárhasználati órák (1-2. évfolyam)</w:t>
            </w:r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</w:t>
            </w:r>
          </w:p>
        </w:tc>
      </w:tr>
      <w:tr w:rsidR="008A7251" w:rsidTr="008A7251"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7251" w:rsidRDefault="008A7251" w:rsidP="00995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Ifjúsági hangverseny 1. előadás</w:t>
            </w:r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  <w:tr w:rsidR="008A7251" w:rsidTr="008A7251"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Látogatás az idősek otthonába</w:t>
            </w:r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iskola</w:t>
            </w:r>
          </w:p>
        </w:tc>
      </w:tr>
      <w:tr w:rsidR="008A7251" w:rsidTr="008A7251"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 zenebarátok napja</w:t>
            </w:r>
          </w:p>
        </w:tc>
        <w:tc>
          <w:tcPr>
            <w:tcW w:w="306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iskola</w:t>
            </w:r>
          </w:p>
        </w:tc>
      </w:tr>
    </w:tbl>
    <w:p w:rsidR="008A7251" w:rsidRDefault="008A7251" w:rsidP="008A725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A7251" w:rsidRPr="00E51032" w:rsidRDefault="008A7251" w:rsidP="008A7251">
      <w:pPr>
        <w:pStyle w:val="Cmsor2"/>
      </w:pPr>
      <w:bookmarkStart w:id="31" w:name="_Toc522638736"/>
      <w:r w:rsidRPr="00E51032">
        <w:t>December</w:t>
      </w:r>
      <w:bookmarkEnd w:id="3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2"/>
        <w:gridCol w:w="4535"/>
        <w:gridCol w:w="2747"/>
      </w:tblGrid>
      <w:tr w:rsidR="008A7251" w:rsidTr="008A7251">
        <w:tc>
          <w:tcPr>
            <w:tcW w:w="1502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Tanítási nap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(munkanap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áthelyezés)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</w:tr>
      <w:tr w:rsidR="008A7251" w:rsidTr="008A7251">
        <w:tc>
          <w:tcPr>
            <w:tcW w:w="1502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 mit tud?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502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Mikulás-szolgálat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502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Meseszínház Mátyás királyról 1-5. évfolyam részére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  <w:tr w:rsidR="008A7251" w:rsidTr="008A7251">
        <w:tc>
          <w:tcPr>
            <w:tcW w:w="1502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Tanítási nap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(munkanap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áthelyezés)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</w:tr>
      <w:tr w:rsidR="008A7251" w:rsidTr="008A7251">
        <w:tc>
          <w:tcPr>
            <w:tcW w:w="1502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Hagyományos tantestületi karácsonyi összejövetel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igazgató, ig. helyettesek</w:t>
            </w:r>
          </w:p>
        </w:tc>
      </w:tr>
      <w:tr w:rsidR="008A7251" w:rsidTr="008A7251">
        <w:tc>
          <w:tcPr>
            <w:tcW w:w="1502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Angyali üdvözlet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502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 lelki nap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</w:tc>
      </w:tr>
      <w:tr w:rsidR="008A7251" w:rsidTr="008A7251">
        <w:tc>
          <w:tcPr>
            <w:tcW w:w="1502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Hálaadási mise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</w:tc>
      </w:tr>
      <w:tr w:rsidR="008A7251" w:rsidTr="008A7251">
        <w:tc>
          <w:tcPr>
            <w:tcW w:w="1502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Mikulás ünnepségek az 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évfolyamon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Klubdélutánok, színház-, mozi- és cirkuszlátogatások a 2-4. évfolyamon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502" w:type="dxa"/>
            <w:tcBorders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Betlehem készítő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verseny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 mk.</w:t>
            </w:r>
          </w:p>
        </w:tc>
      </w:tr>
      <w:tr w:rsidR="008A7251" w:rsidTr="008A7251">
        <w:tc>
          <w:tcPr>
            <w:tcW w:w="1502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Ajándékkészítés karácsonyra az időseknek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Reál mk.</w:t>
            </w:r>
          </w:p>
        </w:tc>
      </w:tr>
      <w:tr w:rsidR="008A7251" w:rsidTr="008A7251">
        <w:tc>
          <w:tcPr>
            <w:tcW w:w="1502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Könyvtárhasználati órák (3-4. évfolyam)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</w:t>
            </w:r>
          </w:p>
        </w:tc>
      </w:tr>
      <w:tr w:rsidR="008A7251" w:rsidTr="008A7251">
        <w:tc>
          <w:tcPr>
            <w:tcW w:w="1502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Ajándék az ünnepre –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iskola előadásai</w:t>
            </w:r>
          </w:p>
        </w:tc>
        <w:tc>
          <w:tcPr>
            <w:tcW w:w="274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iskola</w:t>
            </w:r>
          </w:p>
        </w:tc>
      </w:tr>
    </w:tbl>
    <w:p w:rsidR="008A7251" w:rsidRDefault="008A7251" w:rsidP="008A725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A7251" w:rsidRPr="00E51032" w:rsidRDefault="008A7251" w:rsidP="008A7251">
      <w:pPr>
        <w:pStyle w:val="Cmsor2"/>
      </w:pPr>
      <w:bookmarkStart w:id="32" w:name="_Toc522638737"/>
      <w:r w:rsidRPr="00E51032">
        <w:t>Január</w:t>
      </w:r>
      <w:bookmarkEnd w:id="3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1"/>
        <w:gridCol w:w="4446"/>
        <w:gridCol w:w="2867"/>
      </w:tblGrid>
      <w:tr w:rsidR="008A7251" w:rsidTr="008A7251">
        <w:tc>
          <w:tcPr>
            <w:tcW w:w="147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Újévi mise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</w:tc>
      </w:tr>
      <w:tr w:rsidR="008A7251" w:rsidTr="008A7251">
        <w:tc>
          <w:tcPr>
            <w:tcW w:w="147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Dolgozatmentes nap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47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évfolyam miséje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7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Megemlékezés </w:t>
            </w:r>
            <w:r w:rsidRPr="000E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doni áttörés évfordulóján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0E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városi emlékműnél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 mk.</w:t>
            </w:r>
          </w:p>
        </w:tc>
      </w:tr>
      <w:tr w:rsidR="008A7251" w:rsidTr="008A7251">
        <w:tc>
          <w:tcPr>
            <w:tcW w:w="147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évfolyam miséje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7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Margit-nap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47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évfolyam miséje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7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Liliom bál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igazgató, ig. helyettesek, mk. vezetők</w:t>
            </w:r>
          </w:p>
        </w:tc>
      </w:tr>
      <w:tr w:rsidR="008A7251" w:rsidTr="008A7251">
        <w:tc>
          <w:tcPr>
            <w:tcW w:w="1471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évfolyam miséje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71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osztályozó értekezlet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ig. hely.</w:t>
            </w:r>
          </w:p>
        </w:tc>
      </w:tr>
      <w:tr w:rsidR="008A7251" w:rsidTr="008A7251">
        <w:tc>
          <w:tcPr>
            <w:tcW w:w="1471" w:type="dxa"/>
            <w:tcBorders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Ifjúsági hangverseny 2. előadás</w:t>
            </w:r>
          </w:p>
        </w:tc>
        <w:tc>
          <w:tcPr>
            <w:tcW w:w="286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</w:tbl>
    <w:p w:rsidR="008A7251" w:rsidRPr="00E51032" w:rsidRDefault="008A7251" w:rsidP="008A725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A7251" w:rsidRPr="00E51032" w:rsidRDefault="008A7251" w:rsidP="008A7251">
      <w:pPr>
        <w:pStyle w:val="Cmsor2"/>
      </w:pPr>
      <w:bookmarkStart w:id="33" w:name="_Toc522638738"/>
      <w:r w:rsidRPr="00E51032">
        <w:t>Február</w:t>
      </w:r>
      <w:bookmarkEnd w:id="3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5"/>
        <w:gridCol w:w="4278"/>
        <w:gridCol w:w="3101"/>
      </w:tblGrid>
      <w:tr w:rsidR="008A7251" w:rsidTr="008A7251">
        <w:tc>
          <w:tcPr>
            <w:tcW w:w="1405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évfolyam miséje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05" w:type="dxa"/>
          </w:tcPr>
          <w:p w:rsidR="008A7251" w:rsidRPr="00252E74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8" w:type="dxa"/>
          </w:tcPr>
          <w:p w:rsidR="008A7251" w:rsidRPr="00252E7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nevelési értekezlet</w:t>
            </w:r>
          </w:p>
        </w:tc>
        <w:tc>
          <w:tcPr>
            <w:tcW w:w="3101" w:type="dxa"/>
          </w:tcPr>
          <w:p w:rsidR="008A7251" w:rsidRPr="00252E7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  <w:tr w:rsidR="008A7251" w:rsidTr="008A7251">
        <w:tc>
          <w:tcPr>
            <w:tcW w:w="1405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Szülői értekezletek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05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Farsangi buli felsősöknek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405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farsangi bál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Alsós-fejlesztő mk.</w:t>
            </w:r>
          </w:p>
        </w:tc>
      </w:tr>
      <w:tr w:rsidR="008A7251" w:rsidTr="008A7251">
        <w:tc>
          <w:tcPr>
            <w:tcW w:w="1405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évfolyam miséje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05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évfolyam miséje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05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Zrínyi matematika verseny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szaktanárok, osztályfőnökök</w:t>
            </w:r>
          </w:p>
        </w:tc>
      </w:tr>
      <w:tr w:rsidR="008A7251" w:rsidTr="008A7251">
        <w:tc>
          <w:tcPr>
            <w:tcW w:w="1405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FIFA-bajnokság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405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évfolyam miséje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05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25-1.</w:t>
            </w: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Pénz7 pénzügyi és vállalkozói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munkaközösségek</w:t>
            </w:r>
          </w:p>
        </w:tc>
      </w:tr>
      <w:tr w:rsidR="008A7251" w:rsidTr="008A7251">
        <w:tc>
          <w:tcPr>
            <w:tcW w:w="1405" w:type="dxa"/>
            <w:tcBorders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Könyvtárhasználati órák (felső tagozat)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</w:t>
            </w:r>
          </w:p>
        </w:tc>
      </w:tr>
      <w:tr w:rsidR="008A7251" w:rsidTr="008A7251">
        <w:tc>
          <w:tcPr>
            <w:tcW w:w="1405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Érzékenyítő program a 8. évfolyamnak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  <w:tr w:rsidR="008A7251" w:rsidTr="008A7251">
        <w:tc>
          <w:tcPr>
            <w:tcW w:w="1405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Színházi nevelési program a 6. évfolyam számára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  <w:tr w:rsidR="008A7251" w:rsidTr="008A7251">
        <w:tc>
          <w:tcPr>
            <w:tcW w:w="1405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Népművészeti vetélkedő </w:t>
            </w:r>
          </w:p>
        </w:tc>
        <w:tc>
          <w:tcPr>
            <w:tcW w:w="310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</w:tbl>
    <w:p w:rsidR="008A7251" w:rsidRDefault="008A7251" w:rsidP="008A7251">
      <w:pPr>
        <w:pStyle w:val="Cmsor2"/>
      </w:pPr>
      <w:bookmarkStart w:id="34" w:name="_Toc522638739"/>
    </w:p>
    <w:p w:rsidR="008A7251" w:rsidRPr="00E51032" w:rsidRDefault="008A7251" w:rsidP="008A7251">
      <w:pPr>
        <w:pStyle w:val="Cmsor2"/>
      </w:pPr>
      <w:r w:rsidRPr="00E51032">
        <w:t>Március</w:t>
      </w:r>
      <w:bookmarkEnd w:id="3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38"/>
        <w:gridCol w:w="4342"/>
        <w:gridCol w:w="3004"/>
      </w:tblGrid>
      <w:tr w:rsidR="008A7251" w:rsidTr="008A7251">
        <w:tc>
          <w:tcPr>
            <w:tcW w:w="1438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2" w:type="dxa"/>
          </w:tcPr>
          <w:p w:rsidR="008A7251" w:rsidRPr="00FB44D4" w:rsidRDefault="008A7251" w:rsidP="0099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Nyílt tanítási nap az alsó tagozaton</w:t>
            </w:r>
          </w:p>
        </w:tc>
        <w:tc>
          <w:tcPr>
            <w:tcW w:w="3004" w:type="dxa"/>
          </w:tcPr>
          <w:p w:rsidR="008A7251" w:rsidRPr="00242C1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</w:tr>
      <w:tr w:rsidR="008A7251" w:rsidTr="008A7251">
        <w:tc>
          <w:tcPr>
            <w:tcW w:w="1438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2" w:type="dxa"/>
          </w:tcPr>
          <w:p w:rsidR="008A7251" w:rsidRPr="00FB44D4" w:rsidRDefault="008A7251" w:rsidP="0099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Nyílt tanítási nap a felső tagozaton</w:t>
            </w:r>
          </w:p>
        </w:tc>
        <w:tc>
          <w:tcPr>
            <w:tcW w:w="3004" w:type="dxa"/>
          </w:tcPr>
          <w:p w:rsidR="008A7251" w:rsidRPr="00242C1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</w:tr>
      <w:tr w:rsidR="008A7251" w:rsidTr="008A7251">
        <w:tc>
          <w:tcPr>
            <w:tcW w:w="1438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2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Megemlékezés a forradalom évfordulóján</w:t>
            </w:r>
          </w:p>
        </w:tc>
        <w:tc>
          <w:tcPr>
            <w:tcW w:w="3004" w:type="dxa"/>
          </w:tcPr>
          <w:p w:rsidR="008A7251" w:rsidRPr="00242C1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438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</w:t>
            </w:r>
          </w:p>
        </w:tc>
        <w:tc>
          <w:tcPr>
            <w:tcW w:w="4342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300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8A7251">
        <w:tc>
          <w:tcPr>
            <w:tcW w:w="1438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2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Víz világnapja: kísérletek, kiállítás</w:t>
            </w:r>
          </w:p>
        </w:tc>
        <w:tc>
          <w:tcPr>
            <w:tcW w:w="300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438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2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FIFA-döntő</w:t>
            </w:r>
          </w:p>
        </w:tc>
        <w:tc>
          <w:tcPr>
            <w:tcW w:w="300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438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2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Teremtésvédelmi nap</w:t>
            </w:r>
          </w:p>
        </w:tc>
        <w:tc>
          <w:tcPr>
            <w:tcW w:w="300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38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42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évfolyam miséje</w:t>
            </w:r>
          </w:p>
        </w:tc>
        <w:tc>
          <w:tcPr>
            <w:tcW w:w="300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438" w:type="dxa"/>
            <w:tcBorders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 kiállítás</w:t>
            </w:r>
          </w:p>
        </w:tc>
        <w:tc>
          <w:tcPr>
            <w:tcW w:w="300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  <w:tr w:rsidR="008A7251" w:rsidTr="008A7251"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Gyermekszínház az alsó tagozat számára</w:t>
            </w:r>
          </w:p>
        </w:tc>
        <w:tc>
          <w:tcPr>
            <w:tcW w:w="300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  <w:tr w:rsidR="008A7251" w:rsidTr="008A7251"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Ifjúsági hangverseny 3. előadás</w:t>
            </w:r>
          </w:p>
        </w:tc>
        <w:tc>
          <w:tcPr>
            <w:tcW w:w="3004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</w:tbl>
    <w:p w:rsidR="008A7251" w:rsidRPr="00D37494" w:rsidRDefault="008A7251" w:rsidP="008A725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A7251" w:rsidRPr="00E51032" w:rsidRDefault="008A7251" w:rsidP="008A7251">
      <w:pPr>
        <w:pStyle w:val="Cmsor2"/>
      </w:pPr>
      <w:bookmarkStart w:id="35" w:name="_Toc522638740"/>
      <w:r w:rsidRPr="00E51032">
        <w:t>Április</w:t>
      </w:r>
      <w:bookmarkEnd w:id="3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7"/>
        <w:gridCol w:w="4181"/>
        <w:gridCol w:w="3236"/>
      </w:tblGrid>
      <w:tr w:rsidR="008A7251" w:rsidTr="008A7251">
        <w:tc>
          <w:tcPr>
            <w:tcW w:w="136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évfolyam miséje</w:t>
            </w:r>
          </w:p>
        </w:tc>
        <w:tc>
          <w:tcPr>
            <w:tcW w:w="323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367" w:type="dxa"/>
          </w:tcPr>
          <w:p w:rsidR="008A7251" w:rsidRPr="00252E74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</w:t>
            </w:r>
          </w:p>
        </w:tc>
        <w:tc>
          <w:tcPr>
            <w:tcW w:w="4181" w:type="dxa"/>
          </w:tcPr>
          <w:p w:rsidR="008A7251" w:rsidRPr="00FB44D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FB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igitális témahét</w:t>
            </w:r>
          </w:p>
        </w:tc>
        <w:tc>
          <w:tcPr>
            <w:tcW w:w="3236" w:type="dxa"/>
          </w:tcPr>
          <w:p w:rsidR="008A7251" w:rsidRPr="00242C1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szaktanárok, osztályfőnökök</w:t>
            </w:r>
          </w:p>
        </w:tc>
      </w:tr>
      <w:tr w:rsidR="008A7251" w:rsidTr="008A7251">
        <w:tc>
          <w:tcPr>
            <w:tcW w:w="136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418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 költészet napja, alsó tagozatban zenés irodalmi délelőtt </w:t>
            </w:r>
          </w:p>
        </w:tc>
        <w:tc>
          <w:tcPr>
            <w:tcW w:w="323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DÖK, alsós-fejlesztő mk.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könyvtár</w:t>
            </w:r>
          </w:p>
        </w:tc>
      </w:tr>
      <w:tr w:rsidR="008A7251" w:rsidTr="008A7251">
        <w:tc>
          <w:tcPr>
            <w:tcW w:w="136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8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Nagyböjti lelki nap</w:t>
            </w:r>
          </w:p>
        </w:tc>
        <w:tc>
          <w:tcPr>
            <w:tcW w:w="323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</w:tc>
      </w:tr>
      <w:tr w:rsidR="008A7251" w:rsidTr="008A7251">
        <w:tc>
          <w:tcPr>
            <w:tcW w:w="136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8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évfolyam miséje</w:t>
            </w:r>
          </w:p>
        </w:tc>
        <w:tc>
          <w:tcPr>
            <w:tcW w:w="323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36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24-29.</w:t>
            </w:r>
          </w:p>
        </w:tc>
        <w:tc>
          <w:tcPr>
            <w:tcW w:w="418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Föld napja - bicikliverseny</w:t>
            </w:r>
          </w:p>
        </w:tc>
        <w:tc>
          <w:tcPr>
            <w:tcW w:w="323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8A7251">
        <w:tc>
          <w:tcPr>
            <w:tcW w:w="136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418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hulladékgyűjtés</w:t>
            </w:r>
          </w:p>
        </w:tc>
        <w:tc>
          <w:tcPr>
            <w:tcW w:w="3236" w:type="dxa"/>
          </w:tcPr>
          <w:p w:rsidR="008A7251" w:rsidRPr="00252E74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367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8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évfolyam miséje</w:t>
            </w:r>
          </w:p>
        </w:tc>
        <w:tc>
          <w:tcPr>
            <w:tcW w:w="323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A7251" w:rsidTr="008A7251">
        <w:tc>
          <w:tcPr>
            <w:tcW w:w="1367" w:type="dxa"/>
            <w:tcBorders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Rendhagyó irodalomóra a költészet napja alkalmából</w:t>
            </w:r>
          </w:p>
        </w:tc>
        <w:tc>
          <w:tcPr>
            <w:tcW w:w="323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  <w:tr w:rsidR="008A7251" w:rsidTr="008A7251">
        <w:tc>
          <w:tcPr>
            <w:tcW w:w="1367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alsó tagozat számára</w:t>
            </w:r>
          </w:p>
        </w:tc>
        <w:tc>
          <w:tcPr>
            <w:tcW w:w="323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</w:tr>
      <w:tr w:rsidR="008A7251" w:rsidTr="008A7251">
        <w:tc>
          <w:tcPr>
            <w:tcW w:w="1367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Táncház találkozó</w:t>
            </w:r>
          </w:p>
        </w:tc>
        <w:tc>
          <w:tcPr>
            <w:tcW w:w="3236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iskola</w:t>
            </w:r>
          </w:p>
        </w:tc>
      </w:tr>
    </w:tbl>
    <w:p w:rsidR="008A7251" w:rsidRDefault="008A7251" w:rsidP="008A7251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8A7251" w:rsidRPr="00E51032" w:rsidRDefault="008A7251" w:rsidP="008A7251">
      <w:pPr>
        <w:pStyle w:val="Cmsor2"/>
      </w:pPr>
      <w:bookmarkStart w:id="36" w:name="_Toc522638741"/>
      <w:r w:rsidRPr="00E51032">
        <w:t>Május</w:t>
      </w:r>
      <w:bookmarkEnd w:id="3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7"/>
        <w:gridCol w:w="3987"/>
        <w:gridCol w:w="2811"/>
        <w:gridCol w:w="987"/>
      </w:tblGrid>
      <w:tr w:rsidR="008A7251" w:rsidTr="00995E86">
        <w:tc>
          <w:tcPr>
            <w:tcW w:w="127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évfolyam miséje</w:t>
            </w:r>
          </w:p>
        </w:tc>
        <w:tc>
          <w:tcPr>
            <w:tcW w:w="281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995E86">
        <w:tc>
          <w:tcPr>
            <w:tcW w:w="127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évfolyam miséje</w:t>
            </w:r>
          </w:p>
        </w:tc>
        <w:tc>
          <w:tcPr>
            <w:tcW w:w="281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995E86">
        <w:tc>
          <w:tcPr>
            <w:tcW w:w="127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évfolyam miséje</w:t>
            </w:r>
          </w:p>
        </w:tc>
        <w:tc>
          <w:tcPr>
            <w:tcW w:w="281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995E86">
        <w:tc>
          <w:tcPr>
            <w:tcW w:w="127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Újrahasznosított kiállítás</w:t>
            </w:r>
          </w:p>
        </w:tc>
        <w:tc>
          <w:tcPr>
            <w:tcW w:w="281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995E86">
        <w:tc>
          <w:tcPr>
            <w:tcW w:w="127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célnyelvi mérés 6. és 8. évfolyamon</w:t>
            </w:r>
          </w:p>
        </w:tc>
        <w:tc>
          <w:tcPr>
            <w:tcW w:w="281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nyelv tanárok</w:t>
            </w:r>
            <w:proofErr w:type="gramEnd"/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995E86">
        <w:tc>
          <w:tcPr>
            <w:tcW w:w="127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Városi gyermeknap</w:t>
            </w:r>
          </w:p>
        </w:tc>
        <w:tc>
          <w:tcPr>
            <w:tcW w:w="281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</w:t>
            </w:r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995E86">
        <w:tc>
          <w:tcPr>
            <w:tcW w:w="1277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évfolyam miséje</w:t>
            </w:r>
          </w:p>
        </w:tc>
        <w:tc>
          <w:tcPr>
            <w:tcW w:w="281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995E86">
        <w:tc>
          <w:tcPr>
            <w:tcW w:w="1277" w:type="dxa"/>
          </w:tcPr>
          <w:p w:rsidR="008A7251" w:rsidRPr="006E1722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7" w:type="dxa"/>
          </w:tcPr>
          <w:p w:rsidR="008A7251" w:rsidRPr="006E1722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Kompetenciamérés a 6. és 8. évfolyamon</w:t>
            </w:r>
          </w:p>
        </w:tc>
        <w:tc>
          <w:tcPr>
            <w:tcW w:w="2811" w:type="dxa"/>
          </w:tcPr>
          <w:p w:rsidR="008A7251" w:rsidRPr="006E1722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Palotainé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Jánosi Krisztina</w:t>
            </w:r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995E86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8A7251" w:rsidRPr="00020D96" w:rsidRDefault="008A7251" w:rsidP="00995E86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Anyák napi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ünnepségek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anyák napi templomi műsor </w:t>
            </w:r>
          </w:p>
        </w:tc>
        <w:tc>
          <w:tcPr>
            <w:tcW w:w="281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osztályfőnökök, 6. évfolyam</w:t>
            </w:r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995E86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Nyílt napok szervezése valamennyi művészeti ágon</w:t>
            </w:r>
          </w:p>
          <w:p w:rsidR="008A7251" w:rsidRDefault="008A7251" w:rsidP="00995E8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1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iskola</w:t>
            </w:r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995E86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Rajzpályázat eredményhirdetése</w:t>
            </w:r>
          </w:p>
        </w:tc>
        <w:tc>
          <w:tcPr>
            <w:tcW w:w="2811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iskola</w:t>
            </w:r>
          </w:p>
        </w:tc>
        <w:tc>
          <w:tcPr>
            <w:tcW w:w="987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251" w:rsidRDefault="008A7251" w:rsidP="008A7251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8A7251" w:rsidRPr="00E51032" w:rsidRDefault="008A7251" w:rsidP="008A7251">
      <w:pPr>
        <w:pStyle w:val="Cmsor2"/>
      </w:pPr>
      <w:bookmarkStart w:id="37" w:name="_Toc522638742"/>
      <w:r w:rsidRPr="00E51032">
        <w:t>Június</w:t>
      </w:r>
      <w:bookmarkEnd w:id="37"/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64"/>
        <w:gridCol w:w="3950"/>
        <w:gridCol w:w="3853"/>
      </w:tblGrid>
      <w:tr w:rsidR="008A7251" w:rsidTr="008A7251">
        <w:tc>
          <w:tcPr>
            <w:tcW w:w="126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Osztályozó értekezlet</w:t>
            </w:r>
          </w:p>
        </w:tc>
        <w:tc>
          <w:tcPr>
            <w:tcW w:w="3853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igazgatóhelyettesek</w:t>
            </w:r>
          </w:p>
        </w:tc>
      </w:tr>
      <w:tr w:rsidR="008A7251" w:rsidTr="008A7251">
        <w:tc>
          <w:tcPr>
            <w:tcW w:w="126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Egyházközösségi nap</w:t>
            </w:r>
          </w:p>
        </w:tc>
        <w:tc>
          <w:tcPr>
            <w:tcW w:w="3853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8A7251">
        <w:tc>
          <w:tcPr>
            <w:tcW w:w="126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 tanulók fogadása; szerenád</w:t>
            </w:r>
          </w:p>
        </w:tc>
        <w:tc>
          <w:tcPr>
            <w:tcW w:w="3853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Hivatal, SZMK</w:t>
            </w:r>
          </w:p>
        </w:tc>
      </w:tr>
      <w:tr w:rsidR="008A7251" w:rsidTr="008A7251">
        <w:tc>
          <w:tcPr>
            <w:tcW w:w="126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Béla – nap</w:t>
            </w:r>
          </w:p>
        </w:tc>
        <w:tc>
          <w:tcPr>
            <w:tcW w:w="3853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8A7251" w:rsidTr="008A7251">
        <w:tc>
          <w:tcPr>
            <w:tcW w:w="126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5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tanévzáró szentmise és bizonyítványosztás</w:t>
            </w:r>
          </w:p>
        </w:tc>
        <w:tc>
          <w:tcPr>
            <w:tcW w:w="3853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</w:tc>
      </w:tr>
      <w:tr w:rsidR="008A7251" w:rsidTr="008A7251">
        <w:tc>
          <w:tcPr>
            <w:tcW w:w="126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Ballagás</w:t>
            </w:r>
          </w:p>
        </w:tc>
        <w:tc>
          <w:tcPr>
            <w:tcW w:w="3853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oszt. osztályfőnökök</w:t>
            </w:r>
          </w:p>
        </w:tc>
      </w:tr>
      <w:tr w:rsidR="008A7251" w:rsidTr="008A7251">
        <w:tc>
          <w:tcPr>
            <w:tcW w:w="1264" w:type="dxa"/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5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Tanévzáró értekezlet</w:t>
            </w:r>
          </w:p>
        </w:tc>
        <w:tc>
          <w:tcPr>
            <w:tcW w:w="3853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ig., ig. helyettesek</w:t>
            </w:r>
          </w:p>
        </w:tc>
      </w:tr>
      <w:tr w:rsidR="008A7251" w:rsidTr="008A7251">
        <w:tc>
          <w:tcPr>
            <w:tcW w:w="1264" w:type="dxa"/>
            <w:tcBorders>
              <w:bottom w:val="single" w:sz="4" w:space="0" w:color="auto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395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 tanulók kirándulása – felső tagozat</w:t>
            </w:r>
          </w:p>
        </w:tc>
        <w:tc>
          <w:tcPr>
            <w:tcW w:w="3853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51" w:rsidTr="008A7251">
        <w:tc>
          <w:tcPr>
            <w:tcW w:w="1264" w:type="dxa"/>
            <w:tcBorders>
              <w:left w:val="nil"/>
              <w:bottom w:val="nil"/>
            </w:tcBorders>
          </w:tcPr>
          <w:p w:rsidR="008A7251" w:rsidRDefault="008A7251" w:rsidP="0099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Napközis táborok</w:t>
            </w:r>
          </w:p>
        </w:tc>
        <w:tc>
          <w:tcPr>
            <w:tcW w:w="3853" w:type="dxa"/>
          </w:tcPr>
          <w:p w:rsidR="008A7251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mk.</w:t>
            </w:r>
          </w:p>
        </w:tc>
      </w:tr>
    </w:tbl>
    <w:p w:rsidR="008A7251" w:rsidRDefault="008A7251" w:rsidP="008A7251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8A7251" w:rsidRDefault="008A7251" w:rsidP="008A7251">
      <w:pPr>
        <w:pStyle w:val="Cmsor2"/>
      </w:pPr>
      <w:bookmarkStart w:id="38" w:name="_Toc522638743"/>
      <w:r>
        <w:t>Július</w:t>
      </w:r>
      <w:bookmarkEnd w:id="38"/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284"/>
        <w:gridCol w:w="992"/>
        <w:gridCol w:w="4105"/>
        <w:gridCol w:w="3691"/>
      </w:tblGrid>
      <w:tr w:rsidR="008A7251" w:rsidRPr="00817140" w:rsidTr="008A725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A7251" w:rsidRPr="00817140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251" w:rsidRPr="00405920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</w:tcPr>
          <w:p w:rsidR="008A7251" w:rsidRPr="00817140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Jó tanulók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kirándulása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alsó tagozat</w:t>
            </w:r>
          </w:p>
        </w:tc>
        <w:tc>
          <w:tcPr>
            <w:tcW w:w="3691" w:type="dxa"/>
          </w:tcPr>
          <w:p w:rsidR="008A7251" w:rsidRPr="00817140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mk.</w:t>
            </w:r>
          </w:p>
        </w:tc>
      </w:tr>
      <w:tr w:rsidR="008A7251" w:rsidRPr="00817140" w:rsidTr="00365DB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A7251" w:rsidRPr="00817140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8A7251" w:rsidRPr="00817140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Virgonc tábor</w:t>
            </w:r>
          </w:p>
        </w:tc>
      </w:tr>
      <w:tr w:rsidR="008A7251" w:rsidRPr="00817140" w:rsidTr="000422B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A7251" w:rsidRPr="00817140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8A7251" w:rsidRPr="00817140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Hittanos tábor</w:t>
            </w:r>
          </w:p>
        </w:tc>
      </w:tr>
    </w:tbl>
    <w:p w:rsidR="008A7251" w:rsidRDefault="008A7251" w:rsidP="008A7251"/>
    <w:p w:rsidR="008A7251" w:rsidRDefault="008A7251" w:rsidP="008A7251">
      <w:pPr>
        <w:pStyle w:val="Cmsor2"/>
      </w:pPr>
      <w:bookmarkStart w:id="39" w:name="_Toc522638744"/>
      <w:r>
        <w:t>Augusztus</w:t>
      </w:r>
      <w:bookmarkEnd w:id="39"/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A7251" w:rsidRPr="00817140" w:rsidTr="008A725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51" w:rsidRPr="00817140" w:rsidRDefault="008A7251" w:rsidP="0099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Napközis hittanos tábor</w:t>
            </w:r>
          </w:p>
        </w:tc>
      </w:tr>
    </w:tbl>
    <w:p w:rsidR="008A7251" w:rsidRDefault="008A7251" w:rsidP="008A7251"/>
    <w:p w:rsidR="008A7251" w:rsidRDefault="008A7251" w:rsidP="008A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617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23617D">
        <w:rPr>
          <w:rFonts w:ascii="Times New Roman" w:hAnsi="Times New Roman" w:cs="Times New Roman"/>
          <w:sz w:val="24"/>
          <w:szCs w:val="24"/>
        </w:rPr>
        <w:t xml:space="preserve"> nélkül:</w:t>
      </w:r>
    </w:p>
    <w:p w:rsidR="008A7251" w:rsidRDefault="008A7251" w:rsidP="008A7251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Kéthavonta évfolyam misék</w:t>
      </w:r>
    </w:p>
    <w:p w:rsidR="008A7251" w:rsidRPr="00C03B06" w:rsidRDefault="008A7251" w:rsidP="008A7251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Évente két alkalommal testvérosztály rendezvény</w:t>
      </w: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</w:rPr>
      </w:pPr>
    </w:p>
    <w:p w:rsidR="00FE2A56" w:rsidRDefault="00FE2A56"/>
    <w:sectPr w:rsidR="00FE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699"/>
    <w:multiLevelType w:val="hybridMultilevel"/>
    <w:tmpl w:val="1FA2EC92"/>
    <w:lvl w:ilvl="0" w:tplc="03DE96B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33EE"/>
    <w:multiLevelType w:val="hybridMultilevel"/>
    <w:tmpl w:val="B2306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F92"/>
    <w:multiLevelType w:val="hybridMultilevel"/>
    <w:tmpl w:val="A8381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47C8"/>
    <w:multiLevelType w:val="hybridMultilevel"/>
    <w:tmpl w:val="F80C6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AD9"/>
    <w:multiLevelType w:val="hybridMultilevel"/>
    <w:tmpl w:val="F4C48B1E"/>
    <w:lvl w:ilvl="0" w:tplc="A3687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2B0E"/>
    <w:multiLevelType w:val="hybridMultilevel"/>
    <w:tmpl w:val="073CC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5234A"/>
    <w:multiLevelType w:val="hybridMultilevel"/>
    <w:tmpl w:val="0F708B7A"/>
    <w:lvl w:ilvl="0" w:tplc="A3687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28AF"/>
    <w:multiLevelType w:val="hybridMultilevel"/>
    <w:tmpl w:val="E4A87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81E5A"/>
    <w:multiLevelType w:val="hybridMultilevel"/>
    <w:tmpl w:val="32506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6695"/>
    <w:multiLevelType w:val="hybridMultilevel"/>
    <w:tmpl w:val="4D94A2F0"/>
    <w:lvl w:ilvl="0" w:tplc="03DE96B6">
      <w:start w:val="20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595D1E"/>
    <w:multiLevelType w:val="hybridMultilevel"/>
    <w:tmpl w:val="10025CE4"/>
    <w:lvl w:ilvl="0" w:tplc="A3687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43DF"/>
    <w:multiLevelType w:val="hybridMultilevel"/>
    <w:tmpl w:val="F1781446"/>
    <w:lvl w:ilvl="0" w:tplc="A3687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025"/>
    <w:multiLevelType w:val="hybridMultilevel"/>
    <w:tmpl w:val="E21E4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E6DBA"/>
    <w:multiLevelType w:val="hybridMultilevel"/>
    <w:tmpl w:val="9E1E9414"/>
    <w:lvl w:ilvl="0" w:tplc="A36874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51"/>
    <w:rsid w:val="00784291"/>
    <w:rsid w:val="008A7251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4727"/>
  <w15:chartTrackingRefBased/>
  <w15:docId w15:val="{7564DD67-E7AB-4AB3-BD90-B4B2A157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725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A7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A7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A7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A7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A7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72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A72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A725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A72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A72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8A725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A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A7251"/>
    <w:rPr>
      <w:i/>
      <w:iCs/>
    </w:rPr>
  </w:style>
  <w:style w:type="character" w:styleId="Kiemels2">
    <w:name w:val="Strong"/>
    <w:basedOn w:val="Bekezdsalapbettpusa"/>
    <w:uiPriority w:val="22"/>
    <w:qFormat/>
    <w:rsid w:val="008A7251"/>
    <w:rPr>
      <w:b/>
      <w:bCs/>
    </w:rPr>
  </w:style>
  <w:style w:type="character" w:customStyle="1" w:styleId="apple-converted-space">
    <w:name w:val="apple-converted-space"/>
    <w:basedOn w:val="Bekezdsalapbettpusa"/>
    <w:rsid w:val="008A7251"/>
  </w:style>
  <w:style w:type="character" w:styleId="Hiperhivatkozs">
    <w:name w:val="Hyperlink"/>
    <w:basedOn w:val="Bekezdsalapbettpusa"/>
    <w:uiPriority w:val="99"/>
    <w:unhideWhenUsed/>
    <w:rsid w:val="008A7251"/>
    <w:rPr>
      <w:color w:val="0000FF"/>
      <w:u w:val="single"/>
    </w:rPr>
  </w:style>
  <w:style w:type="table" w:styleId="Rcsostblzat">
    <w:name w:val="Table Grid"/>
    <w:basedOn w:val="Normltblzat"/>
    <w:uiPriority w:val="39"/>
    <w:rsid w:val="008A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251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A7251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A725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A725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A7251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8A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7251"/>
  </w:style>
  <w:style w:type="paragraph" w:styleId="llb">
    <w:name w:val="footer"/>
    <w:basedOn w:val="Norml"/>
    <w:link w:val="llbChar"/>
    <w:uiPriority w:val="99"/>
    <w:unhideWhenUsed/>
    <w:rsid w:val="008A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7251"/>
  </w:style>
  <w:style w:type="paragraph" w:customStyle="1" w:styleId="Default">
    <w:name w:val="Default"/>
    <w:rsid w:val="008A7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725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A725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u-HU"/>
    </w:rPr>
  </w:style>
  <w:style w:type="character" w:styleId="Ershivatkozs">
    <w:name w:val="Intense Reference"/>
    <w:uiPriority w:val="32"/>
    <w:qFormat/>
    <w:rsid w:val="008A7251"/>
    <w:rPr>
      <w:b/>
      <w:bCs/>
      <w:smallCaps/>
      <w:color w:val="C0504D"/>
      <w:spacing w:val="5"/>
      <w:u w:val="single"/>
    </w:rPr>
  </w:style>
  <w:style w:type="paragraph" w:styleId="Nincstrkz">
    <w:name w:val="No Spacing"/>
    <w:uiPriority w:val="1"/>
    <w:qFormat/>
    <w:rsid w:val="008A7251"/>
    <w:pPr>
      <w:spacing w:after="0" w:line="240" w:lineRule="auto"/>
    </w:pPr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iPriority w:val="99"/>
    <w:unhideWhenUsed/>
    <w:rsid w:val="008A7251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72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100190.T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1200020.EM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A1100190.TV" TargetMode="External"/><Relationship Id="rId11" Type="http://schemas.openxmlformats.org/officeDocument/2006/relationships/hyperlink" Target="https://optijus.hu/optijus/lawtext/A1200020.EM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ptijus.hu/optijus/lawtext/A1200020.E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200020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3031</Words>
  <Characters>20921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2018-09-13T09:16:00Z</dcterms:created>
  <dcterms:modified xsi:type="dcterms:W3CDTF">2018-09-17T13:11:00Z</dcterms:modified>
</cp:coreProperties>
</file>